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5FA1E" w14:textId="77777777" w:rsidR="00AB16A9" w:rsidRPr="00520C44" w:rsidRDefault="00390054">
      <w:pPr>
        <w:spacing w:after="120"/>
        <w:jc w:val="center"/>
        <w:rPr>
          <w:lang w:val="ru-RU"/>
        </w:rPr>
      </w:pPr>
      <w:r w:rsidRPr="00520C44">
        <w:rPr>
          <w:b/>
          <w:bCs/>
          <w:sz w:val="32"/>
          <w:szCs w:val="32"/>
          <w:lang w:val="ru-RU"/>
        </w:rPr>
        <w:t>ПУБЛИЧНЫЙ ДОГОВОР (ОФЕРТА)</w:t>
      </w:r>
    </w:p>
    <w:p w14:paraId="22E940D8" w14:textId="77777777" w:rsidR="00AB16A9" w:rsidRPr="00520C44" w:rsidRDefault="00390054">
      <w:pPr>
        <w:spacing w:after="60"/>
        <w:jc w:val="center"/>
        <w:rPr>
          <w:lang w:val="ru-RU"/>
        </w:rPr>
      </w:pPr>
      <w:r w:rsidRPr="00520C44">
        <w:rPr>
          <w:b/>
          <w:bCs/>
          <w:sz w:val="26"/>
          <w:szCs w:val="26"/>
          <w:lang w:val="ru-RU"/>
        </w:rPr>
        <w:t xml:space="preserve">оказания платёжных услуг и услуг </w:t>
      </w:r>
      <w:proofErr w:type="spellStart"/>
      <w:r w:rsidRPr="00520C44">
        <w:rPr>
          <w:b/>
          <w:bCs/>
          <w:sz w:val="26"/>
          <w:szCs w:val="26"/>
          <w:lang w:val="ru-RU"/>
        </w:rPr>
        <w:t>эскроу</w:t>
      </w:r>
      <w:proofErr w:type="spellEnd"/>
    </w:p>
    <w:p w14:paraId="6969602E" w14:textId="77777777" w:rsidR="00AB16A9" w:rsidRPr="00520C44" w:rsidRDefault="00390054">
      <w:pPr>
        <w:spacing w:after="60"/>
        <w:jc w:val="center"/>
        <w:rPr>
          <w:lang w:val="ru-RU"/>
        </w:rPr>
      </w:pPr>
      <w:r w:rsidRPr="00520C44">
        <w:rPr>
          <w:b/>
          <w:bCs/>
          <w:sz w:val="26"/>
          <w:szCs w:val="26"/>
          <w:lang w:val="ru-RU"/>
        </w:rPr>
        <w:t xml:space="preserve">с использованием платформы </w:t>
      </w:r>
      <w:proofErr w:type="spellStart"/>
      <w:r>
        <w:rPr>
          <w:b/>
          <w:bCs/>
          <w:sz w:val="26"/>
          <w:szCs w:val="26"/>
        </w:rPr>
        <w:t>VirtuOZ</w:t>
      </w:r>
      <w:proofErr w:type="spellEnd"/>
    </w:p>
    <w:p w14:paraId="0A9BAA04" w14:textId="77777777" w:rsidR="00AB16A9" w:rsidRPr="00520C44" w:rsidRDefault="00AB16A9">
      <w:pPr>
        <w:rPr>
          <w:lang w:val="ru-RU"/>
        </w:rPr>
      </w:pPr>
    </w:p>
    <w:p w14:paraId="10D6251C" w14:textId="77777777" w:rsidR="00AB16A9" w:rsidRPr="00520C44" w:rsidRDefault="00390054">
      <w:pPr>
        <w:spacing w:after="40"/>
        <w:rPr>
          <w:lang w:val="ru-RU"/>
        </w:rPr>
      </w:pPr>
      <w:r w:rsidRPr="00520C44">
        <w:rPr>
          <w:lang w:val="ru-RU"/>
        </w:rPr>
        <w:t>г. Астана</w:t>
      </w:r>
    </w:p>
    <w:p w14:paraId="025A6BDB" w14:textId="521B4A80" w:rsidR="00AB16A9" w:rsidRPr="00520C44" w:rsidRDefault="00390054">
      <w:pPr>
        <w:spacing w:after="200"/>
        <w:rPr>
          <w:lang w:val="ru-RU"/>
        </w:rPr>
      </w:pPr>
      <w:r w:rsidRPr="00520C44">
        <w:rPr>
          <w:lang w:val="ru-RU"/>
        </w:rPr>
        <w:t xml:space="preserve">Дата публикации: </w:t>
      </w:r>
      <w:r w:rsidR="00520C44">
        <w:rPr>
          <w:lang w:val="ru-RU"/>
        </w:rPr>
        <w:t>14 апреля 2025 г.</w:t>
      </w:r>
    </w:p>
    <w:p w14:paraId="61E86B60" w14:textId="77777777" w:rsidR="00AB16A9" w:rsidRPr="00520C44" w:rsidRDefault="00390054">
      <w:pPr>
        <w:pStyle w:val="Heading1"/>
        <w:spacing w:before="240" w:after="120"/>
        <w:rPr>
          <w:lang w:val="ru-RU"/>
        </w:rPr>
      </w:pPr>
      <w:r w:rsidRPr="00520C44">
        <w:rPr>
          <w:lang w:val="ru-RU"/>
        </w:rPr>
        <w:t>1. ОБЩИЕ ПОЛОЖЕНИЯ</w:t>
      </w:r>
    </w:p>
    <w:p w14:paraId="2C6C3245" w14:textId="1C356862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t xml:space="preserve">1.1. Настоящий публичный договор (далее — «Договор») является официальным предложением (офертой) Товарищества с ограниченной ответственностью </w:t>
      </w:r>
      <w:r w:rsidR="00520C44" w:rsidRPr="00520C44">
        <w:rPr>
          <w:lang w:val="ru-RU"/>
        </w:rPr>
        <w:t>ТОО "</w:t>
      </w:r>
      <w:proofErr w:type="spellStart"/>
      <w:r w:rsidR="00520C44" w:rsidRPr="00520C44">
        <w:rPr>
          <w:lang w:val="ru-RU"/>
        </w:rPr>
        <w:t>EvoPay</w:t>
      </w:r>
      <w:proofErr w:type="spellEnd"/>
      <w:r w:rsidR="00520C44" w:rsidRPr="00520C44">
        <w:rPr>
          <w:lang w:val="ru-RU"/>
        </w:rPr>
        <w:t>"</w:t>
      </w:r>
      <w:r w:rsidR="00520C44" w:rsidRPr="00520C44">
        <w:rPr>
          <w:lang w:val="ru-RU"/>
        </w:rPr>
        <w:t xml:space="preserve"> </w:t>
      </w:r>
      <w:r w:rsidRPr="00520C44">
        <w:rPr>
          <w:lang w:val="ru-RU"/>
        </w:rPr>
        <w:t>(далее — «Оператор»), зарегистрированного в соответствии с законодательством Республики Казахста</w:t>
      </w:r>
      <w:r w:rsidRPr="00520C44">
        <w:rPr>
          <w:lang w:val="ru-RU"/>
        </w:rPr>
        <w:t>н, адресованным неограниченному кругу лиц — физических и юридических лиц (далее — «Пользователь»), заключить настоящий Договор на условиях, изложенных ниже.</w:t>
      </w:r>
    </w:p>
    <w:p w14:paraId="4DD15D3A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t>1.2. Настоящий Договор является публичным договором в соответствии со статьёй 387 Гражданского коде</w:t>
      </w:r>
      <w:r w:rsidRPr="00520C44">
        <w:rPr>
          <w:lang w:val="ru-RU"/>
        </w:rPr>
        <w:t>кса Республики Казахстан (Особенная часть) и договором присоединения в соответствии со статьёй 389 Гражданского кодекса Республики Казахстан (Общая часть).</w:t>
      </w:r>
    </w:p>
    <w:p w14:paraId="73F263F1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t>1.3. Оператор осуществляет свою деятельность на основании лицензии на осуществление деятельности орг</w:t>
      </w:r>
      <w:r w:rsidRPr="00520C44">
        <w:rPr>
          <w:lang w:val="ru-RU"/>
        </w:rPr>
        <w:t>анизации, осуществляющей отдельные виды банковских операций, выданной Агентством Республики Казахстан по регулированию и развитию финансового рынка (АРРФР), и (или) Национальным Банком Республики Казахстан в соответствии с Законом Республики Казахстан от 2</w:t>
      </w:r>
      <w:r w:rsidRPr="00520C44">
        <w:rPr>
          <w:lang w:val="ru-RU"/>
        </w:rPr>
        <w:t>6 июля 2016 года № 11-</w:t>
      </w:r>
      <w:r>
        <w:t>VI</w:t>
      </w:r>
      <w:r w:rsidRPr="00520C44">
        <w:rPr>
          <w:lang w:val="ru-RU"/>
        </w:rPr>
        <w:t xml:space="preserve"> «О платежах и платёжных системах» (далее — «Закон о платежах»).</w:t>
      </w:r>
    </w:p>
    <w:p w14:paraId="34F107A4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t xml:space="preserve">1.4. Платформа </w:t>
      </w:r>
      <w:proofErr w:type="spellStart"/>
      <w:r>
        <w:t>VirtuOZ</w:t>
      </w:r>
      <w:proofErr w:type="spellEnd"/>
      <w:r w:rsidRPr="00520C44">
        <w:rPr>
          <w:lang w:val="ru-RU"/>
        </w:rPr>
        <w:t xml:space="preserve"> (далее — «Платформа») представляет собой программно-аппаратный комплекс, обеспечивающий предоставление платёжных услуг и услуг </w:t>
      </w:r>
      <w:proofErr w:type="spellStart"/>
      <w:r w:rsidRPr="00520C44">
        <w:rPr>
          <w:lang w:val="ru-RU"/>
        </w:rPr>
        <w:t>эскроу</w:t>
      </w:r>
      <w:proofErr w:type="spellEnd"/>
      <w:r w:rsidRPr="00520C44">
        <w:rPr>
          <w:lang w:val="ru-RU"/>
        </w:rPr>
        <w:t xml:space="preserve"> в электрон</w:t>
      </w:r>
      <w:r w:rsidRPr="00520C44">
        <w:rPr>
          <w:lang w:val="ru-RU"/>
        </w:rPr>
        <w:t>ной форме.</w:t>
      </w:r>
    </w:p>
    <w:p w14:paraId="1DBEF86B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t>1.5. Акцептом настоящей оферты является совершение Пользователем совокупности действий: регистрация учётной записи на Платформе, прохождение процедуры идентификации (</w:t>
      </w:r>
      <w:r>
        <w:t>KYC</w:t>
      </w:r>
      <w:r w:rsidRPr="00520C44">
        <w:rPr>
          <w:lang w:val="ru-RU"/>
        </w:rPr>
        <w:t>), а также первое использование услуг Платформы. Акцепт оферты означает полн</w:t>
      </w:r>
      <w:r w:rsidRPr="00520C44">
        <w:rPr>
          <w:lang w:val="ru-RU"/>
        </w:rPr>
        <w:t>ое и безоговорочное принятие Пользователем всех условий Договора в соответствии со статьёй 396 Гражданского кодекса Республики Казахстан (Общая часть).</w:t>
      </w:r>
    </w:p>
    <w:p w14:paraId="424CF28B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t xml:space="preserve">1.6. Договор считается заключённым с момента акцепта оферты и действует в течение неопределённого срока </w:t>
      </w:r>
      <w:r w:rsidRPr="00520C44">
        <w:rPr>
          <w:lang w:val="ru-RU"/>
        </w:rPr>
        <w:t>до его прекращения в порядке, установленном настоящим Договором.</w:t>
      </w:r>
    </w:p>
    <w:p w14:paraId="1D0197E3" w14:textId="77777777" w:rsidR="00AB16A9" w:rsidRPr="00520C44" w:rsidRDefault="00390054">
      <w:pPr>
        <w:pStyle w:val="Heading1"/>
        <w:spacing w:before="240" w:after="120"/>
        <w:rPr>
          <w:lang w:val="ru-RU"/>
        </w:rPr>
      </w:pPr>
      <w:r w:rsidRPr="00520C44">
        <w:rPr>
          <w:lang w:val="ru-RU"/>
        </w:rPr>
        <w:t>2. ТЕРМИНЫ И ОПРЕДЕЛЕНИЯ</w:t>
      </w:r>
    </w:p>
    <w:p w14:paraId="612CADB0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t>2.1. В настоящем Договоре используются следующие термины и определения:</w:t>
      </w:r>
    </w:p>
    <w:p w14:paraId="0A102B0F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t xml:space="preserve">«Платформа» — программно-аппаратный комплекс </w:t>
      </w:r>
      <w:proofErr w:type="spellStart"/>
      <w:r>
        <w:t>VirtuOZ</w:t>
      </w:r>
      <w:proofErr w:type="spellEnd"/>
      <w:r w:rsidRPr="00520C44">
        <w:rPr>
          <w:lang w:val="ru-RU"/>
        </w:rPr>
        <w:t>, доступный через веб-интерфейс и мобильны</w:t>
      </w:r>
      <w:r w:rsidRPr="00520C44">
        <w:rPr>
          <w:lang w:val="ru-RU"/>
        </w:rPr>
        <w:t xml:space="preserve">е приложения, обеспечивающий проведение платёжных операций и услуг </w:t>
      </w:r>
      <w:proofErr w:type="spellStart"/>
      <w:r w:rsidRPr="00520C44">
        <w:rPr>
          <w:lang w:val="ru-RU"/>
        </w:rPr>
        <w:t>эскроу</w:t>
      </w:r>
      <w:proofErr w:type="spellEnd"/>
      <w:r w:rsidRPr="00520C44">
        <w:rPr>
          <w:lang w:val="ru-RU"/>
        </w:rPr>
        <w:t>.</w:t>
      </w:r>
    </w:p>
    <w:p w14:paraId="29508411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t>«Электронный кошелёк» (далее — «Кошелёк») — электронное средство платежа Пользователя, открываемое на Платформе для учёта электронных денег и совершения платёжных операций в соответ</w:t>
      </w:r>
      <w:r w:rsidRPr="00520C44">
        <w:rPr>
          <w:lang w:val="ru-RU"/>
        </w:rPr>
        <w:t>ствии с Законом о платежах.</w:t>
      </w:r>
    </w:p>
    <w:p w14:paraId="10E73AB3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t>«Электронные деньги» — безусловные и безотзывные денежные обязательства Оператора в электронной форме, выпускаемые в соответствии с требованиями Закона о платежах.</w:t>
      </w:r>
    </w:p>
    <w:p w14:paraId="11C39330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t>«</w:t>
      </w:r>
      <w:proofErr w:type="spellStart"/>
      <w:r w:rsidRPr="00520C44">
        <w:rPr>
          <w:lang w:val="ru-RU"/>
        </w:rPr>
        <w:t>Эскроу</w:t>
      </w:r>
      <w:proofErr w:type="spellEnd"/>
      <w:r w:rsidRPr="00520C44">
        <w:rPr>
          <w:lang w:val="ru-RU"/>
        </w:rPr>
        <w:t>-счёт» — специальный счёт на Платформе, на котором денежн</w:t>
      </w:r>
      <w:r w:rsidRPr="00520C44">
        <w:rPr>
          <w:lang w:val="ru-RU"/>
        </w:rPr>
        <w:t>ые средства (электронные деньги) условно депонируются до наступления оговоренных сторонами условий в соответствии со статьёй 886 Гражданского кодекса Республики Казахстан (Особенная часть).</w:t>
      </w:r>
    </w:p>
    <w:p w14:paraId="16F247B8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lastRenderedPageBreak/>
        <w:t xml:space="preserve">«Депонент» — Пользователь, размещающий денежные средства на </w:t>
      </w:r>
      <w:proofErr w:type="spellStart"/>
      <w:r w:rsidRPr="00520C44">
        <w:rPr>
          <w:lang w:val="ru-RU"/>
        </w:rPr>
        <w:t>эскроу</w:t>
      </w:r>
      <w:proofErr w:type="spellEnd"/>
      <w:r w:rsidRPr="00520C44">
        <w:rPr>
          <w:lang w:val="ru-RU"/>
        </w:rPr>
        <w:t>-счёте в качестве обеспечения исполнения обязательств.</w:t>
      </w:r>
    </w:p>
    <w:p w14:paraId="67B628EB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t xml:space="preserve">«Бенефициар» — Пользователь, в пользу которого депонируются денежные средства на </w:t>
      </w:r>
      <w:proofErr w:type="spellStart"/>
      <w:r w:rsidRPr="00520C44">
        <w:rPr>
          <w:lang w:val="ru-RU"/>
        </w:rPr>
        <w:t>эскроу</w:t>
      </w:r>
      <w:proofErr w:type="spellEnd"/>
      <w:r w:rsidRPr="00520C44">
        <w:rPr>
          <w:lang w:val="ru-RU"/>
        </w:rPr>
        <w:t>-счёте и который имеет право на их получение при наступлении условий выплаты.</w:t>
      </w:r>
    </w:p>
    <w:p w14:paraId="524CBFB9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t>«</w:t>
      </w:r>
      <w:r>
        <w:t>KYC</w:t>
      </w:r>
      <w:r w:rsidRPr="00520C44">
        <w:rPr>
          <w:lang w:val="ru-RU"/>
        </w:rPr>
        <w:t>» (</w:t>
      </w:r>
      <w:r>
        <w:t>Know</w:t>
      </w:r>
      <w:r w:rsidRPr="00520C44">
        <w:rPr>
          <w:lang w:val="ru-RU"/>
        </w:rPr>
        <w:t xml:space="preserve"> </w:t>
      </w:r>
      <w:r>
        <w:t>Your</w:t>
      </w:r>
      <w:r w:rsidRPr="00520C44">
        <w:rPr>
          <w:lang w:val="ru-RU"/>
        </w:rPr>
        <w:t xml:space="preserve"> </w:t>
      </w:r>
      <w:r>
        <w:t>Customer</w:t>
      </w:r>
      <w:r w:rsidRPr="00520C44">
        <w:rPr>
          <w:lang w:val="ru-RU"/>
        </w:rPr>
        <w:t xml:space="preserve"> — «Знай св</w:t>
      </w:r>
      <w:r w:rsidRPr="00520C44">
        <w:rPr>
          <w:lang w:val="ru-RU"/>
        </w:rPr>
        <w:t>оего клиента») — процедура идентификации и верификации личности Пользователя в соответствии с требованиями Закона Республики Казахстан от 28 августа 2009 года № 191-</w:t>
      </w:r>
      <w:r>
        <w:t>IV</w:t>
      </w:r>
      <w:r w:rsidRPr="00520C44">
        <w:rPr>
          <w:lang w:val="ru-RU"/>
        </w:rPr>
        <w:t xml:space="preserve"> «О противодействии легализации (отмыванию) доходов, полученных преступным путём, и финан</w:t>
      </w:r>
      <w:r w:rsidRPr="00520C44">
        <w:rPr>
          <w:lang w:val="ru-RU"/>
        </w:rPr>
        <w:t>сированию терроризма» (далее — «Закон о ПОД/ФТ»).</w:t>
      </w:r>
    </w:p>
    <w:p w14:paraId="6563FBD0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t>«Транзакция» — операция по переводу, зачислению, списанию или депонированию денежных средств (электронных денег), совершаемая на Платформе.</w:t>
      </w:r>
    </w:p>
    <w:p w14:paraId="47C05213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t xml:space="preserve">«Личный кабинет» — персональный раздел Пользователя на Платформе, </w:t>
      </w:r>
      <w:r w:rsidRPr="00520C44">
        <w:rPr>
          <w:lang w:val="ru-RU"/>
        </w:rPr>
        <w:t xml:space="preserve">содержащий информацию о его учётной записи, Кошельке, транзакциях и </w:t>
      </w:r>
      <w:proofErr w:type="spellStart"/>
      <w:r w:rsidRPr="00520C44">
        <w:rPr>
          <w:lang w:val="ru-RU"/>
        </w:rPr>
        <w:t>эскроу</w:t>
      </w:r>
      <w:proofErr w:type="spellEnd"/>
      <w:r w:rsidRPr="00520C44">
        <w:rPr>
          <w:lang w:val="ru-RU"/>
        </w:rPr>
        <w:t>-счетах.</w:t>
      </w:r>
    </w:p>
    <w:p w14:paraId="381971E1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t>«Тарифы» — размер вознаграждения Оператора за оказание услуг, публикуемый на Платформе и являющийся неотъемлемой частью настоящего Договора.</w:t>
      </w:r>
    </w:p>
    <w:p w14:paraId="43328973" w14:textId="77777777" w:rsidR="00AB16A9" w:rsidRPr="00520C44" w:rsidRDefault="00390054">
      <w:pPr>
        <w:pStyle w:val="Heading1"/>
        <w:spacing w:before="240" w:after="120"/>
        <w:rPr>
          <w:lang w:val="ru-RU"/>
        </w:rPr>
      </w:pPr>
      <w:r w:rsidRPr="00520C44">
        <w:rPr>
          <w:lang w:val="ru-RU"/>
        </w:rPr>
        <w:t>3. ПРЕДМЕТ ДОГОВОРА</w:t>
      </w:r>
    </w:p>
    <w:p w14:paraId="04CFC9E9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t>3.1. Оператор обязуется предоставить Пользователю доступ к Платформе и оказывать следующие услу</w:t>
      </w:r>
      <w:r w:rsidRPr="00520C44">
        <w:rPr>
          <w:lang w:val="ru-RU"/>
        </w:rPr>
        <w:t>ги:</w:t>
      </w:r>
    </w:p>
    <w:p w14:paraId="3281ADE9" w14:textId="77777777" w:rsidR="00AB16A9" w:rsidRPr="00520C44" w:rsidRDefault="00390054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lang w:val="ru-RU"/>
        </w:rPr>
      </w:pPr>
      <w:r w:rsidRPr="00520C44">
        <w:rPr>
          <w:lang w:val="ru-RU"/>
        </w:rPr>
        <w:t>открытие и ведение электронного кошелька Пользователя;</w:t>
      </w:r>
    </w:p>
    <w:p w14:paraId="33F99B50" w14:textId="77777777" w:rsidR="00AB16A9" w:rsidRPr="00520C44" w:rsidRDefault="00390054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lang w:val="ru-RU"/>
        </w:rPr>
      </w:pPr>
      <w:r w:rsidRPr="00520C44">
        <w:rPr>
          <w:lang w:val="ru-RU"/>
        </w:rPr>
        <w:t>приём, хранение и выплата электронных денег;</w:t>
      </w:r>
    </w:p>
    <w:p w14:paraId="09C81379" w14:textId="77777777" w:rsidR="00AB16A9" w:rsidRPr="00520C44" w:rsidRDefault="00390054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lang w:val="ru-RU"/>
        </w:rPr>
      </w:pPr>
      <w:r w:rsidRPr="00520C44">
        <w:rPr>
          <w:lang w:val="ru-RU"/>
        </w:rPr>
        <w:t>осуществление платёжных операций (переводы между Пользователями, оплата товаров и услуг);</w:t>
      </w:r>
    </w:p>
    <w:p w14:paraId="5B9FC067" w14:textId="77777777" w:rsidR="00AB16A9" w:rsidRPr="00520C44" w:rsidRDefault="00390054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lang w:val="ru-RU"/>
        </w:rPr>
      </w:pPr>
      <w:r w:rsidRPr="00520C44">
        <w:rPr>
          <w:lang w:val="ru-RU"/>
        </w:rPr>
        <w:t xml:space="preserve">предоставление услуг </w:t>
      </w:r>
      <w:proofErr w:type="spellStart"/>
      <w:r w:rsidRPr="00520C44">
        <w:rPr>
          <w:lang w:val="ru-RU"/>
        </w:rPr>
        <w:t>эскроу</w:t>
      </w:r>
      <w:proofErr w:type="spellEnd"/>
      <w:r w:rsidRPr="00520C44">
        <w:rPr>
          <w:lang w:val="ru-RU"/>
        </w:rPr>
        <w:t xml:space="preserve"> — условное депонирование денежных </w:t>
      </w:r>
      <w:r w:rsidRPr="00520C44">
        <w:rPr>
          <w:lang w:val="ru-RU"/>
        </w:rPr>
        <w:t xml:space="preserve">средств (электронных денег) на </w:t>
      </w:r>
      <w:proofErr w:type="spellStart"/>
      <w:r w:rsidRPr="00520C44">
        <w:rPr>
          <w:lang w:val="ru-RU"/>
        </w:rPr>
        <w:t>эскроу</w:t>
      </w:r>
      <w:proofErr w:type="spellEnd"/>
      <w:r w:rsidRPr="00520C44">
        <w:rPr>
          <w:lang w:val="ru-RU"/>
        </w:rPr>
        <w:t>-счёте до выполнения определённых условий;</w:t>
      </w:r>
    </w:p>
    <w:p w14:paraId="1AA51925" w14:textId="77777777" w:rsidR="00AB16A9" w:rsidRPr="00520C44" w:rsidRDefault="00390054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lang w:val="ru-RU"/>
        </w:rPr>
      </w:pPr>
      <w:r w:rsidRPr="00520C44">
        <w:rPr>
          <w:lang w:val="ru-RU"/>
        </w:rPr>
        <w:t>информационное обслуживание Пользователя (выписки, уведомления, история транзакций).</w:t>
      </w:r>
    </w:p>
    <w:p w14:paraId="4AC25F3B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t xml:space="preserve">3.2. Пользователь обязуется соблюдать условия настоящего Договора, своевременно и в полном </w:t>
      </w:r>
      <w:r w:rsidRPr="00520C44">
        <w:rPr>
          <w:lang w:val="ru-RU"/>
        </w:rPr>
        <w:t>объёме оплачивать услуги Оператора в соответствии с действующими Тарифами.</w:t>
      </w:r>
    </w:p>
    <w:p w14:paraId="1DCC3C84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t>3.3. Услуги Оператора оказываются исключительно в рамках действующего законодательства Республики Казахстан, в том числе Закона о платежах, Закона о ПОД/ФТ и нормативных правовых ак</w:t>
      </w:r>
      <w:r w:rsidRPr="00520C44">
        <w:rPr>
          <w:lang w:val="ru-RU"/>
        </w:rPr>
        <w:t>тов Национального Банка Республики Казахстан и АРРФР.</w:t>
      </w:r>
    </w:p>
    <w:p w14:paraId="3F3A64E0" w14:textId="77777777" w:rsidR="00AB16A9" w:rsidRPr="00520C44" w:rsidRDefault="00390054">
      <w:pPr>
        <w:pStyle w:val="Heading1"/>
        <w:spacing w:before="240" w:after="120"/>
        <w:rPr>
          <w:lang w:val="ru-RU"/>
        </w:rPr>
      </w:pPr>
      <w:r w:rsidRPr="00520C44">
        <w:rPr>
          <w:lang w:val="ru-RU"/>
        </w:rPr>
        <w:t>4. РЕГИСТРАЦИЯ И ИДЕНТИФИКАЦИЯ ПОЛЬЗОВАТЕЛЯ</w:t>
      </w:r>
    </w:p>
    <w:p w14:paraId="3E3CC5CF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t>4.1. Для получения доступа к услугам Платформы Пользователь обязан пройти процедуру регистрации, включающую:</w:t>
      </w:r>
    </w:p>
    <w:p w14:paraId="3C7D6746" w14:textId="77777777" w:rsidR="00AB16A9" w:rsidRPr="00520C44" w:rsidRDefault="00390054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lang w:val="ru-RU"/>
        </w:rPr>
      </w:pPr>
      <w:r w:rsidRPr="00520C44">
        <w:rPr>
          <w:lang w:val="ru-RU"/>
        </w:rPr>
        <w:t>предоставление достоверных персональных данных (ф</w:t>
      </w:r>
      <w:r w:rsidRPr="00520C44">
        <w:rPr>
          <w:lang w:val="ru-RU"/>
        </w:rPr>
        <w:t>амилия, имя, отчество, ИИН/БИН, контактный номер телефона, адрес электронной почты);</w:t>
      </w:r>
    </w:p>
    <w:p w14:paraId="31EFB070" w14:textId="77777777" w:rsidR="00AB16A9" w:rsidRPr="00520C44" w:rsidRDefault="00390054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lang w:val="ru-RU"/>
        </w:rPr>
      </w:pPr>
      <w:r w:rsidRPr="00520C44">
        <w:rPr>
          <w:lang w:val="ru-RU"/>
        </w:rPr>
        <w:t>создание уникальных учётных данных (логин и пароль);</w:t>
      </w:r>
    </w:p>
    <w:p w14:paraId="53508184" w14:textId="77777777" w:rsidR="00AB16A9" w:rsidRPr="00520C44" w:rsidRDefault="00390054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lang w:val="ru-RU"/>
        </w:rPr>
      </w:pPr>
      <w:r w:rsidRPr="00520C44">
        <w:rPr>
          <w:lang w:val="ru-RU"/>
        </w:rPr>
        <w:t>подтверждение номера телефона и/или адреса электронной почты.</w:t>
      </w:r>
    </w:p>
    <w:p w14:paraId="52859412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t>4.2. После регистрации Пользователь обязан пройти процедуру идентификации (</w:t>
      </w:r>
      <w:r>
        <w:t>KYC</w:t>
      </w:r>
      <w:r w:rsidRPr="00520C44">
        <w:rPr>
          <w:lang w:val="ru-RU"/>
        </w:rPr>
        <w:t>) в соответствии с требованиями Закона о ПОД/ФТ. Уровни идентификации:</w:t>
      </w:r>
    </w:p>
    <w:p w14:paraId="698E5EB0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t xml:space="preserve">4.2.1. Упрощённая идентификация — проверка документа, удостоверяющего личность, через государственные базы </w:t>
      </w:r>
      <w:r w:rsidRPr="00520C44">
        <w:rPr>
          <w:lang w:val="ru-RU"/>
        </w:rPr>
        <w:t>данных; предоставляет доступ к ограниченному перечню операций с установленными лимитами.</w:t>
      </w:r>
    </w:p>
    <w:p w14:paraId="15D37236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lastRenderedPageBreak/>
        <w:t xml:space="preserve">4.2.2. Полная идентификация — расширенная проверка личности с использованием средств биометрической идентификации, </w:t>
      </w:r>
      <w:proofErr w:type="spellStart"/>
      <w:r w:rsidRPr="00520C44">
        <w:rPr>
          <w:lang w:val="ru-RU"/>
        </w:rPr>
        <w:t>видеоверификации</w:t>
      </w:r>
      <w:proofErr w:type="spellEnd"/>
      <w:r w:rsidRPr="00520C44">
        <w:rPr>
          <w:lang w:val="ru-RU"/>
        </w:rPr>
        <w:t xml:space="preserve"> и/или иных средств, предусмотренных</w:t>
      </w:r>
      <w:r w:rsidRPr="00520C44">
        <w:rPr>
          <w:lang w:val="ru-RU"/>
        </w:rPr>
        <w:t xml:space="preserve"> законодательством; предоставляет доступ к полному перечню услуг Платформы.</w:t>
      </w:r>
    </w:p>
    <w:p w14:paraId="6BD14726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t>4.2.3. Усиленная проверка (</w:t>
      </w:r>
      <w:r>
        <w:t>Enhanced</w:t>
      </w:r>
      <w:r w:rsidRPr="00520C44">
        <w:rPr>
          <w:lang w:val="ru-RU"/>
        </w:rPr>
        <w:t xml:space="preserve"> </w:t>
      </w:r>
      <w:r>
        <w:t>Due</w:t>
      </w:r>
      <w:r w:rsidRPr="00520C44">
        <w:rPr>
          <w:lang w:val="ru-RU"/>
        </w:rPr>
        <w:t xml:space="preserve"> </w:t>
      </w:r>
      <w:r>
        <w:t>Diligence</w:t>
      </w:r>
      <w:r w:rsidRPr="00520C44">
        <w:rPr>
          <w:lang w:val="ru-RU"/>
        </w:rPr>
        <w:t xml:space="preserve">, </w:t>
      </w:r>
      <w:r>
        <w:t>EDD</w:t>
      </w:r>
      <w:r w:rsidRPr="00520C44">
        <w:rPr>
          <w:lang w:val="ru-RU"/>
        </w:rPr>
        <w:t>) — дополнительная проверка для операций, подлежащих усиленному мониторингу в соответствии с Законом о ПОД/ФТ, в том числе в о</w:t>
      </w:r>
      <w:r w:rsidRPr="00520C44">
        <w:rPr>
          <w:lang w:val="ru-RU"/>
        </w:rPr>
        <w:t>тношении публичных должностных лиц (</w:t>
      </w:r>
      <w:r>
        <w:t>PEP</w:t>
      </w:r>
      <w:r w:rsidRPr="00520C44">
        <w:rPr>
          <w:lang w:val="ru-RU"/>
        </w:rPr>
        <w:t>), нерезидентов, крупных транзакций.</w:t>
      </w:r>
    </w:p>
    <w:p w14:paraId="56A36C39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t>4.3. Идентификация юридических лиц включает проверку документов о государственной регистрации, сведений об учредителях и бенефициарных владельцах, а также представителях юридическо</w:t>
      </w:r>
      <w:r w:rsidRPr="00520C44">
        <w:rPr>
          <w:lang w:val="ru-RU"/>
        </w:rPr>
        <w:t>го лица.</w:t>
      </w:r>
    </w:p>
    <w:p w14:paraId="567BA471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t>4.4. Оператор вправе запросить дополнительные документы и сведения для подтверждения личности Пользователя, источника происхождения средств и целей совершаемых операций.</w:t>
      </w:r>
    </w:p>
    <w:p w14:paraId="606065CE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t>4.5. Оператор вправе отказать в регистрации или ограничить функциональность у</w:t>
      </w:r>
      <w:r w:rsidRPr="00520C44">
        <w:rPr>
          <w:lang w:val="ru-RU"/>
        </w:rPr>
        <w:t>чётной записи без объяснения причин, если имеются основания полагать, что предоставленные данные являются недостоверными или что Пользователь может использовать Платформу в противоправных целях.</w:t>
      </w:r>
    </w:p>
    <w:p w14:paraId="6D2E791C" w14:textId="77777777" w:rsidR="00AB16A9" w:rsidRPr="00520C44" w:rsidRDefault="00390054">
      <w:pPr>
        <w:pStyle w:val="Heading1"/>
        <w:spacing w:before="240" w:after="120"/>
        <w:rPr>
          <w:lang w:val="ru-RU"/>
        </w:rPr>
      </w:pPr>
      <w:r w:rsidRPr="00520C44">
        <w:rPr>
          <w:lang w:val="ru-RU"/>
        </w:rPr>
        <w:t>5. ЭЛЕКТРОННЫЙ КОШЕЛЁК И ПЛАТЁЖНЫЕ ОПЕРАЦИИ</w:t>
      </w:r>
    </w:p>
    <w:p w14:paraId="2AE908E1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t>5.1. После прохож</w:t>
      </w:r>
      <w:r w:rsidRPr="00520C44">
        <w:rPr>
          <w:lang w:val="ru-RU"/>
        </w:rPr>
        <w:t>дения идентификации Пользователю открывается электронный кошелёк в казахстанских тенге (</w:t>
      </w:r>
      <w:r>
        <w:t>KZT</w:t>
      </w:r>
      <w:r w:rsidRPr="00520C44">
        <w:rPr>
          <w:lang w:val="ru-RU"/>
        </w:rPr>
        <w:t>). Открытие кошельков в иной валюте производится при наличии соответствующего разрешения Национального Банка Республики Казахстан.</w:t>
      </w:r>
    </w:p>
    <w:p w14:paraId="4906742F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t>5.2. Пополнение Кошелька осуществл</w:t>
      </w:r>
      <w:r w:rsidRPr="00520C44">
        <w:rPr>
          <w:lang w:val="ru-RU"/>
        </w:rPr>
        <w:t>яется следующими способами:</w:t>
      </w:r>
    </w:p>
    <w:p w14:paraId="17A3FDC0" w14:textId="77777777" w:rsidR="00AB16A9" w:rsidRPr="00520C44" w:rsidRDefault="00390054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lang w:val="ru-RU"/>
        </w:rPr>
      </w:pPr>
      <w:r w:rsidRPr="00520C44">
        <w:rPr>
          <w:lang w:val="ru-RU"/>
        </w:rPr>
        <w:t>банковским переводом с банковского счёта Пользователя;</w:t>
      </w:r>
    </w:p>
    <w:p w14:paraId="094A7DF4" w14:textId="77777777" w:rsidR="00AB16A9" w:rsidRPr="00520C44" w:rsidRDefault="00390054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lang w:val="ru-RU"/>
        </w:rPr>
      </w:pPr>
      <w:r w:rsidRPr="00520C44">
        <w:rPr>
          <w:lang w:val="ru-RU"/>
        </w:rPr>
        <w:t>с использованием платёжных карт (</w:t>
      </w:r>
      <w:r>
        <w:t>Visa</w:t>
      </w:r>
      <w:r w:rsidRPr="00520C44">
        <w:rPr>
          <w:lang w:val="ru-RU"/>
        </w:rPr>
        <w:t xml:space="preserve">, </w:t>
      </w:r>
      <w:r>
        <w:t>Mastercard</w:t>
      </w:r>
      <w:r w:rsidRPr="00520C44">
        <w:rPr>
          <w:lang w:val="ru-RU"/>
        </w:rPr>
        <w:t>, национальная платёжная система);</w:t>
      </w:r>
    </w:p>
    <w:p w14:paraId="09CEACE5" w14:textId="77777777" w:rsidR="00AB16A9" w:rsidRPr="00520C44" w:rsidRDefault="00390054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lang w:val="ru-RU"/>
        </w:rPr>
      </w:pPr>
      <w:r w:rsidRPr="00520C44">
        <w:rPr>
          <w:lang w:val="ru-RU"/>
        </w:rPr>
        <w:t>через платёжные терминалы и иные допустимые каналы пополнения;</w:t>
      </w:r>
    </w:p>
    <w:p w14:paraId="58CB89F5" w14:textId="77777777" w:rsidR="00AB16A9" w:rsidRPr="00520C44" w:rsidRDefault="00390054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lang w:val="ru-RU"/>
        </w:rPr>
      </w:pPr>
      <w:r w:rsidRPr="00520C44">
        <w:rPr>
          <w:lang w:val="ru-RU"/>
        </w:rPr>
        <w:t>переводом от другого Пользователя Платформы.</w:t>
      </w:r>
    </w:p>
    <w:p w14:paraId="137861C2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t>5.3. Вывод средств из Кошелька осуществляется на банковский счёт Пользователя, открытый в банке второго уровня Республики Казахстан, или иными спосо</w:t>
      </w:r>
      <w:r w:rsidRPr="00520C44">
        <w:rPr>
          <w:lang w:val="ru-RU"/>
        </w:rPr>
        <w:t>бами, предусмотренными Платформой.</w:t>
      </w:r>
    </w:p>
    <w:p w14:paraId="0C4B1C95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t>5.4. Оператор устанавливает лимиты на операции в зависимости от уровня идентификации Пользователя:</w:t>
      </w:r>
    </w:p>
    <w:p w14:paraId="38943015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t xml:space="preserve">5.4.1. При упрощённой идентификации: максимальный остаток на Кошельке — не более 100 (ста) месячных расчётных показателей </w:t>
      </w:r>
      <w:r w:rsidRPr="00520C44">
        <w:rPr>
          <w:lang w:val="ru-RU"/>
        </w:rPr>
        <w:t>(МРП); совокупный объём операций в месяц — не более 200 (двухсот) МРП.</w:t>
      </w:r>
    </w:p>
    <w:p w14:paraId="2805790F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t>5.4.2. При полной идентификации: лимиты устанавливаются Оператором в соответствии с действующим законодательством и публикуются в Тарифах.</w:t>
      </w:r>
    </w:p>
    <w:p w14:paraId="75020FB5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t>5.5. Оператор обязан обеспечить зачисление сре</w:t>
      </w:r>
      <w:r w:rsidRPr="00520C44">
        <w:rPr>
          <w:lang w:val="ru-RU"/>
        </w:rPr>
        <w:t>дств на Кошелёк не позднее следующего рабочего дня после получения подтверждения от банка-эмитента или платёжной системы.</w:t>
      </w:r>
    </w:p>
    <w:p w14:paraId="6B219C18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t>5.6. Пользователь обязан обеспечить достаточность средств на Кошельке для совершения операций. Операции при недостаточности средств от</w:t>
      </w:r>
      <w:r w:rsidRPr="00520C44">
        <w:rPr>
          <w:lang w:val="ru-RU"/>
        </w:rPr>
        <w:t>клоняются автоматически.</w:t>
      </w:r>
    </w:p>
    <w:p w14:paraId="036E42FA" w14:textId="77777777" w:rsidR="00AB16A9" w:rsidRPr="00520C44" w:rsidRDefault="00390054">
      <w:pPr>
        <w:pStyle w:val="Heading1"/>
        <w:spacing w:before="240" w:after="120"/>
        <w:rPr>
          <w:lang w:val="ru-RU"/>
        </w:rPr>
      </w:pPr>
      <w:r w:rsidRPr="00520C44">
        <w:rPr>
          <w:lang w:val="ru-RU"/>
        </w:rPr>
        <w:t>6. УСЛУГИ ЭСКРОУ</w:t>
      </w:r>
    </w:p>
    <w:p w14:paraId="380C26D8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t xml:space="preserve">6.1. Услуги </w:t>
      </w:r>
      <w:proofErr w:type="spellStart"/>
      <w:r w:rsidRPr="00520C44">
        <w:rPr>
          <w:lang w:val="ru-RU"/>
        </w:rPr>
        <w:t>эскроу</w:t>
      </w:r>
      <w:proofErr w:type="spellEnd"/>
      <w:r w:rsidRPr="00520C44">
        <w:rPr>
          <w:lang w:val="ru-RU"/>
        </w:rPr>
        <w:t xml:space="preserve"> оказываются Оператором в качестве независимого посредника, обеспечивающего условное депонирование денежных средств (электронных денег) на </w:t>
      </w:r>
      <w:proofErr w:type="spellStart"/>
      <w:r w:rsidRPr="00520C44">
        <w:rPr>
          <w:lang w:val="ru-RU"/>
        </w:rPr>
        <w:t>эскроу</w:t>
      </w:r>
      <w:proofErr w:type="spellEnd"/>
      <w:r w:rsidRPr="00520C44">
        <w:rPr>
          <w:lang w:val="ru-RU"/>
        </w:rPr>
        <w:t>-счёте до наступления условий, согласованных Депоне</w:t>
      </w:r>
      <w:r w:rsidRPr="00520C44">
        <w:rPr>
          <w:lang w:val="ru-RU"/>
        </w:rPr>
        <w:t>нтом и Бенефициаром.</w:t>
      </w:r>
    </w:p>
    <w:p w14:paraId="453B04E2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t xml:space="preserve">6.2. Порядок оказания услуг </w:t>
      </w:r>
      <w:proofErr w:type="spellStart"/>
      <w:r w:rsidRPr="00520C44">
        <w:rPr>
          <w:lang w:val="ru-RU"/>
        </w:rPr>
        <w:t>эскроу</w:t>
      </w:r>
      <w:proofErr w:type="spellEnd"/>
      <w:r w:rsidRPr="00520C44">
        <w:rPr>
          <w:lang w:val="ru-RU"/>
        </w:rPr>
        <w:t>:</w:t>
      </w:r>
    </w:p>
    <w:p w14:paraId="043738D5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lastRenderedPageBreak/>
        <w:t>6.2.1. Депонент и Бенефициар согласовывают условия сделки на Платформе, включая: предмет сделки, сумму, срок исполнения, условия выплаты Бенефициару и условия возврата Депоненту.</w:t>
      </w:r>
    </w:p>
    <w:p w14:paraId="558BF7FA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t>6.2.2. Депонент пере</w:t>
      </w:r>
      <w:r w:rsidRPr="00520C44">
        <w:rPr>
          <w:lang w:val="ru-RU"/>
        </w:rPr>
        <w:t xml:space="preserve">числяет денежные средства (электронные деньги) на </w:t>
      </w:r>
      <w:proofErr w:type="spellStart"/>
      <w:r w:rsidRPr="00520C44">
        <w:rPr>
          <w:lang w:val="ru-RU"/>
        </w:rPr>
        <w:t>эскроу</w:t>
      </w:r>
      <w:proofErr w:type="spellEnd"/>
      <w:r w:rsidRPr="00520C44">
        <w:rPr>
          <w:lang w:val="ru-RU"/>
        </w:rPr>
        <w:t>-счёт. Средства блокируются и недоступны для использования ни Депонентом, ни Бенефициаром до наступления условий выплаты.</w:t>
      </w:r>
    </w:p>
    <w:p w14:paraId="75B51F4A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t>6.2.3. При наступлении условий выплаты (подтверждение выполнения обязательств)</w:t>
      </w:r>
      <w:r w:rsidRPr="00520C44">
        <w:rPr>
          <w:lang w:val="ru-RU"/>
        </w:rPr>
        <w:t xml:space="preserve"> Оператор перечисляет средства с </w:t>
      </w:r>
      <w:proofErr w:type="spellStart"/>
      <w:r w:rsidRPr="00520C44">
        <w:rPr>
          <w:lang w:val="ru-RU"/>
        </w:rPr>
        <w:t>эскроу</w:t>
      </w:r>
      <w:proofErr w:type="spellEnd"/>
      <w:r w:rsidRPr="00520C44">
        <w:rPr>
          <w:lang w:val="ru-RU"/>
        </w:rPr>
        <w:t>-счёта Бенефициару за вычетом комиссии Оператора.</w:t>
      </w:r>
    </w:p>
    <w:p w14:paraId="407E422F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t>6.2.4. При наступлении условий возврата (неисполнение обязательств Бенефициаром, истечение срока, взаимное соглашение сторон) Оператор возвращает средства Депоненту за</w:t>
      </w:r>
      <w:r w:rsidRPr="00520C44">
        <w:rPr>
          <w:lang w:val="ru-RU"/>
        </w:rPr>
        <w:t xml:space="preserve"> вычетом комиссии Оператора (если применимо).</w:t>
      </w:r>
    </w:p>
    <w:p w14:paraId="46BDD8EB" w14:textId="77777777" w:rsidR="00AB16A9" w:rsidRDefault="00390054">
      <w:pPr>
        <w:spacing w:after="80" w:line="276" w:lineRule="auto"/>
        <w:ind w:firstLine="720"/>
        <w:jc w:val="both"/>
      </w:pPr>
      <w:r>
        <w:t xml:space="preserve">6.3. </w:t>
      </w:r>
      <w:proofErr w:type="spellStart"/>
      <w:r>
        <w:t>Подтверждение</w:t>
      </w:r>
      <w:proofErr w:type="spellEnd"/>
      <w:r>
        <w:t xml:space="preserve"> </w:t>
      </w:r>
      <w:proofErr w:type="spellStart"/>
      <w:r>
        <w:t>выполнения</w:t>
      </w:r>
      <w:proofErr w:type="spellEnd"/>
      <w:r>
        <w:t xml:space="preserve"> </w:t>
      </w:r>
      <w:proofErr w:type="spellStart"/>
      <w:r>
        <w:t>условий</w:t>
      </w:r>
      <w:proofErr w:type="spellEnd"/>
      <w:r>
        <w:t xml:space="preserve"> </w:t>
      </w:r>
      <w:proofErr w:type="spellStart"/>
      <w:r>
        <w:t>осуществляется</w:t>
      </w:r>
      <w:proofErr w:type="spellEnd"/>
      <w:r>
        <w:t>:</w:t>
      </w:r>
    </w:p>
    <w:p w14:paraId="7C379306" w14:textId="77777777" w:rsidR="00AB16A9" w:rsidRPr="00520C44" w:rsidRDefault="00390054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lang w:val="ru-RU"/>
        </w:rPr>
      </w:pPr>
      <w:r w:rsidRPr="00520C44">
        <w:rPr>
          <w:lang w:val="ru-RU"/>
        </w:rPr>
        <w:t>Депонентом — путём подтверждения в Личном кабинете;</w:t>
      </w:r>
    </w:p>
    <w:p w14:paraId="7B103D58" w14:textId="77777777" w:rsidR="00AB16A9" w:rsidRPr="00520C44" w:rsidRDefault="00390054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lang w:val="ru-RU"/>
        </w:rPr>
      </w:pPr>
      <w:r w:rsidRPr="00520C44">
        <w:rPr>
          <w:lang w:val="ru-RU"/>
        </w:rPr>
        <w:t>автоматически — по истечении срока проверки, если Депонент не заявил возражений;</w:t>
      </w:r>
    </w:p>
    <w:p w14:paraId="390E5606" w14:textId="77777777" w:rsidR="00AB16A9" w:rsidRPr="00520C44" w:rsidRDefault="00390054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lang w:val="ru-RU"/>
        </w:rPr>
      </w:pPr>
      <w:r w:rsidRPr="00520C44">
        <w:rPr>
          <w:lang w:val="ru-RU"/>
        </w:rPr>
        <w:t>Оператором — на основан</w:t>
      </w:r>
      <w:r w:rsidRPr="00520C44">
        <w:rPr>
          <w:lang w:val="ru-RU"/>
        </w:rPr>
        <w:t>ии документальных подтверждений, представленных сторонами, в случае спора.</w:t>
      </w:r>
    </w:p>
    <w:p w14:paraId="76070429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t>6.4. Оператор не является стороной сделки между Депонентом и Бенефициаром и не несёт ответственности за качество, количество, комплектность товаров (работ, услуг), являющихся предме</w:t>
      </w:r>
      <w:r w:rsidRPr="00520C44">
        <w:rPr>
          <w:lang w:val="ru-RU"/>
        </w:rPr>
        <w:t>том сделки.</w:t>
      </w:r>
    </w:p>
    <w:p w14:paraId="06378CE3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t xml:space="preserve">6.5. Оператор вправе заблокировать средства на </w:t>
      </w:r>
      <w:proofErr w:type="spellStart"/>
      <w:r w:rsidRPr="00520C44">
        <w:rPr>
          <w:lang w:val="ru-RU"/>
        </w:rPr>
        <w:t>эскроу</w:t>
      </w:r>
      <w:proofErr w:type="spellEnd"/>
      <w:r w:rsidRPr="00520C44">
        <w:rPr>
          <w:lang w:val="ru-RU"/>
        </w:rPr>
        <w:t>-счёте при поступлении предписания государственного органа, суда, или при наличии обоснованных подозрений в мошенничестве или легализации доходов.</w:t>
      </w:r>
    </w:p>
    <w:p w14:paraId="1C249AD6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t xml:space="preserve">6.6. Максимальный срок хранения средств на </w:t>
      </w:r>
      <w:proofErr w:type="spellStart"/>
      <w:r w:rsidRPr="00520C44">
        <w:rPr>
          <w:lang w:val="ru-RU"/>
        </w:rPr>
        <w:t>э</w:t>
      </w:r>
      <w:r w:rsidRPr="00520C44">
        <w:rPr>
          <w:lang w:val="ru-RU"/>
        </w:rPr>
        <w:t>скроу</w:t>
      </w:r>
      <w:proofErr w:type="spellEnd"/>
      <w:r w:rsidRPr="00520C44">
        <w:rPr>
          <w:lang w:val="ru-RU"/>
        </w:rPr>
        <w:t>-счёте составляет 180 (сто восемьдесят) календарных дней, если иное не согласовано сторонами и не противоречит законодательству. По истечении срока неистребованные средства возвращаются Депоненту.</w:t>
      </w:r>
    </w:p>
    <w:p w14:paraId="4354CA53" w14:textId="77777777" w:rsidR="00AB16A9" w:rsidRPr="00520C44" w:rsidRDefault="00390054">
      <w:pPr>
        <w:pStyle w:val="Heading1"/>
        <w:spacing w:before="240" w:after="120"/>
        <w:rPr>
          <w:lang w:val="ru-RU"/>
        </w:rPr>
      </w:pPr>
      <w:r w:rsidRPr="00520C44">
        <w:rPr>
          <w:lang w:val="ru-RU"/>
        </w:rPr>
        <w:t>7. ПОРЯДОК РАЗРЕШЕНИЯ СПОРОВ ПО ЭСКРОУ-ОПЕРАЦИЯМ</w:t>
      </w:r>
    </w:p>
    <w:p w14:paraId="26E2B00A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t>7.1. В случае возникновения разногласий между Депонентом и Бенефициаром относительно выполнения условий сделки стороны обязаны предпринять попытку урегулирования спора через Платформу в течение 10 (десяти) рабочих дней.</w:t>
      </w:r>
    </w:p>
    <w:p w14:paraId="618839F6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t>7.2. Сторона, инициирующая спор, под</w:t>
      </w:r>
      <w:r w:rsidRPr="00520C44">
        <w:rPr>
          <w:lang w:val="ru-RU"/>
        </w:rPr>
        <w:t>аёт заявление через Личный кабинет с приложением подтверждающих документов.</w:t>
      </w:r>
    </w:p>
    <w:p w14:paraId="42247366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t>7.3. Оператор рассматривает заявление и предоставленные документы в течение 15 (пятнадцати) рабочих дней. Оператор вправе запросить у сторон дополнительные документы.</w:t>
      </w:r>
    </w:p>
    <w:p w14:paraId="0B6BF284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t>7.4. По резул</w:t>
      </w:r>
      <w:r w:rsidRPr="00520C44">
        <w:rPr>
          <w:lang w:val="ru-RU"/>
        </w:rPr>
        <w:t>ьтатам рассмотрения спора Оператор принимает одно из следующих решений:</w:t>
      </w:r>
    </w:p>
    <w:p w14:paraId="474358FE" w14:textId="77777777" w:rsidR="00AB16A9" w:rsidRPr="00520C44" w:rsidRDefault="00390054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lang w:val="ru-RU"/>
        </w:rPr>
      </w:pPr>
      <w:r w:rsidRPr="00520C44">
        <w:rPr>
          <w:lang w:val="ru-RU"/>
        </w:rPr>
        <w:t>перечислить средства Бенефициару (при подтверждении выполнения условий);</w:t>
      </w:r>
    </w:p>
    <w:p w14:paraId="7DB9D419" w14:textId="77777777" w:rsidR="00AB16A9" w:rsidRPr="00520C44" w:rsidRDefault="00390054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lang w:val="ru-RU"/>
        </w:rPr>
      </w:pPr>
      <w:r w:rsidRPr="00520C44">
        <w:rPr>
          <w:lang w:val="ru-RU"/>
        </w:rPr>
        <w:t>вернуть средства Депоненту (при подтверждении невыполнения условий);</w:t>
      </w:r>
    </w:p>
    <w:p w14:paraId="5D0ABC64" w14:textId="77777777" w:rsidR="00AB16A9" w:rsidRPr="00520C44" w:rsidRDefault="00390054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lang w:val="ru-RU"/>
        </w:rPr>
      </w:pPr>
      <w:r w:rsidRPr="00520C44">
        <w:rPr>
          <w:lang w:val="ru-RU"/>
        </w:rPr>
        <w:t>направить стороны к медиации или в суд — п</w:t>
      </w:r>
      <w:r w:rsidRPr="00520C44">
        <w:rPr>
          <w:lang w:val="ru-RU"/>
        </w:rPr>
        <w:t>ри невозможности разрешения спора по представленным документам.</w:t>
      </w:r>
    </w:p>
    <w:p w14:paraId="7FEA2529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t>7.5. Решение Оператора по спору не лишает стороны права на обращение в суд в соответствии с законодательством Республики Казахстан.</w:t>
      </w:r>
    </w:p>
    <w:p w14:paraId="54A0981E" w14:textId="77777777" w:rsidR="00AB16A9" w:rsidRPr="00520C44" w:rsidRDefault="00390054">
      <w:pPr>
        <w:pStyle w:val="Heading1"/>
        <w:spacing w:before="240" w:after="120"/>
        <w:rPr>
          <w:lang w:val="ru-RU"/>
        </w:rPr>
      </w:pPr>
      <w:r w:rsidRPr="00520C44">
        <w:rPr>
          <w:lang w:val="ru-RU"/>
        </w:rPr>
        <w:t>8. ТАРИФЫ И ВОЗНАГРАЖДЕНИЕ ОПЕРАТОРА</w:t>
      </w:r>
    </w:p>
    <w:p w14:paraId="2FF8AB6A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lastRenderedPageBreak/>
        <w:t>8.1. Вознаграждение Оператора за оказание услуг определяется Тарифами, опубликованными на Платформе. Тарифы являются неотъемлемой частью настоящего Договора.</w:t>
      </w:r>
    </w:p>
    <w:p w14:paraId="71D4C64A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t>8.2. Оператор вправе изменять Тарифы в одностороннем порядке, уведомив Пользователя не менее чем з</w:t>
      </w:r>
      <w:r w:rsidRPr="00520C44">
        <w:rPr>
          <w:lang w:val="ru-RU"/>
        </w:rPr>
        <w:t>а 15 (пятнадцать) календарных дней до вступления изменений в силу путём публикации на Платформе и/или направления уведомления на адрес электронной почты Пользователя.</w:t>
      </w:r>
    </w:p>
    <w:p w14:paraId="0AC7FB59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t>8.3. Продолжение использования услуг Платформы после вступления в силу изменённых Тарифов</w:t>
      </w:r>
      <w:r w:rsidRPr="00520C44">
        <w:rPr>
          <w:lang w:val="ru-RU"/>
        </w:rPr>
        <w:t xml:space="preserve"> означает согласие Пользователя с новыми условиями.</w:t>
      </w:r>
    </w:p>
    <w:p w14:paraId="35023F8D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t xml:space="preserve">8.4. Комиссия за услуги </w:t>
      </w:r>
      <w:proofErr w:type="spellStart"/>
      <w:r w:rsidRPr="00520C44">
        <w:rPr>
          <w:lang w:val="ru-RU"/>
        </w:rPr>
        <w:t>эскроу</w:t>
      </w:r>
      <w:proofErr w:type="spellEnd"/>
      <w:r w:rsidRPr="00520C44">
        <w:rPr>
          <w:lang w:val="ru-RU"/>
        </w:rPr>
        <w:t xml:space="preserve"> удерживается из суммы выплаты Бенефициару или, в случае возврата, из суммы возврата Депоненту (если это предусмотрено Тарифами и условиями конкретной </w:t>
      </w:r>
      <w:proofErr w:type="spellStart"/>
      <w:r w:rsidRPr="00520C44">
        <w:rPr>
          <w:lang w:val="ru-RU"/>
        </w:rPr>
        <w:t>эскроу</w:t>
      </w:r>
      <w:proofErr w:type="spellEnd"/>
      <w:r w:rsidRPr="00520C44">
        <w:rPr>
          <w:lang w:val="ru-RU"/>
        </w:rPr>
        <w:t>-сделки).</w:t>
      </w:r>
    </w:p>
    <w:p w14:paraId="324CE33C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t>8.5. Вс</w:t>
      </w:r>
      <w:r w:rsidRPr="00520C44">
        <w:rPr>
          <w:lang w:val="ru-RU"/>
        </w:rPr>
        <w:t>е расчёты по настоящему Договору производятся в казахстанских тенге (</w:t>
      </w:r>
      <w:r>
        <w:t>KZT</w:t>
      </w:r>
      <w:r w:rsidRPr="00520C44">
        <w:rPr>
          <w:lang w:val="ru-RU"/>
        </w:rPr>
        <w:t>), если иное не предусмотрено отдельным соглашением сторон.</w:t>
      </w:r>
    </w:p>
    <w:p w14:paraId="4AB6348F" w14:textId="77777777" w:rsidR="00AB16A9" w:rsidRPr="00520C44" w:rsidRDefault="00390054">
      <w:pPr>
        <w:pStyle w:val="Heading1"/>
        <w:spacing w:before="240" w:after="120"/>
        <w:rPr>
          <w:lang w:val="ru-RU"/>
        </w:rPr>
      </w:pPr>
      <w:r w:rsidRPr="00520C44">
        <w:rPr>
          <w:lang w:val="ru-RU"/>
        </w:rPr>
        <w:t>9. ПРАВА И ОБЯЗАННОСТИ ОПЕРАТОРА</w:t>
      </w:r>
    </w:p>
    <w:p w14:paraId="4B0B41E4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t>9.1. Оператор обязан:</w:t>
      </w:r>
    </w:p>
    <w:p w14:paraId="09EBAFE8" w14:textId="77777777" w:rsidR="00AB16A9" w:rsidRPr="00520C44" w:rsidRDefault="00390054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lang w:val="ru-RU"/>
        </w:rPr>
      </w:pPr>
      <w:r w:rsidRPr="00520C44">
        <w:rPr>
          <w:lang w:val="ru-RU"/>
        </w:rPr>
        <w:t>обеспечивать бесперебойное функционирование Платформы, за исключением</w:t>
      </w:r>
      <w:r w:rsidRPr="00520C44">
        <w:rPr>
          <w:lang w:val="ru-RU"/>
        </w:rPr>
        <w:t xml:space="preserve"> периодов планового технического обслуживания и обстоятельств непреодолимой силы;</w:t>
      </w:r>
    </w:p>
    <w:p w14:paraId="31C81639" w14:textId="77777777" w:rsidR="00AB16A9" w:rsidRPr="00520C44" w:rsidRDefault="00390054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lang w:val="ru-RU"/>
        </w:rPr>
      </w:pPr>
      <w:r w:rsidRPr="00520C44">
        <w:rPr>
          <w:lang w:val="ru-RU"/>
        </w:rPr>
        <w:t>обеспечивать сохранность денежных средств (электронных денег) Пользователей в соответствии с требованиями Закона о платежах;</w:t>
      </w:r>
    </w:p>
    <w:p w14:paraId="6409525C" w14:textId="77777777" w:rsidR="00AB16A9" w:rsidRPr="00520C44" w:rsidRDefault="00390054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lang w:val="ru-RU"/>
        </w:rPr>
      </w:pPr>
      <w:r w:rsidRPr="00520C44">
        <w:rPr>
          <w:lang w:val="ru-RU"/>
        </w:rPr>
        <w:t>обеспечивать защиту персональных данных Пользоват</w:t>
      </w:r>
      <w:r w:rsidRPr="00520C44">
        <w:rPr>
          <w:lang w:val="ru-RU"/>
        </w:rPr>
        <w:t>елей в соответствии с Законом Республики Казахстан от 21 мая 2013 года № 94-</w:t>
      </w:r>
      <w:r>
        <w:t>V</w:t>
      </w:r>
      <w:r w:rsidRPr="00520C44">
        <w:rPr>
          <w:lang w:val="ru-RU"/>
        </w:rPr>
        <w:t xml:space="preserve"> «О персональных данных и их защите»;</w:t>
      </w:r>
    </w:p>
    <w:p w14:paraId="54A98277" w14:textId="77777777" w:rsidR="00AB16A9" w:rsidRPr="00520C44" w:rsidRDefault="00390054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lang w:val="ru-RU"/>
        </w:rPr>
      </w:pPr>
      <w:r w:rsidRPr="00520C44">
        <w:rPr>
          <w:lang w:val="ru-RU"/>
        </w:rPr>
        <w:t>своевременно информировать Пользователя о совершённых операциях, изменениях условий обслуживания, изменениях в Тарифах;</w:t>
      </w:r>
    </w:p>
    <w:p w14:paraId="05FEF06B" w14:textId="77777777" w:rsidR="00AB16A9" w:rsidRPr="00520C44" w:rsidRDefault="00390054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lang w:val="ru-RU"/>
        </w:rPr>
      </w:pPr>
      <w:r w:rsidRPr="00520C44">
        <w:rPr>
          <w:lang w:val="ru-RU"/>
        </w:rPr>
        <w:t>рассматривать обращен</w:t>
      </w:r>
      <w:r w:rsidRPr="00520C44">
        <w:rPr>
          <w:lang w:val="ru-RU"/>
        </w:rPr>
        <w:t>ия и жалобы Пользователей в установленные настоящим Договором сроки;</w:t>
      </w:r>
    </w:p>
    <w:p w14:paraId="2059DC8A" w14:textId="77777777" w:rsidR="00AB16A9" w:rsidRPr="00520C44" w:rsidRDefault="00390054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lang w:val="ru-RU"/>
        </w:rPr>
      </w:pPr>
      <w:r w:rsidRPr="00520C44">
        <w:rPr>
          <w:lang w:val="ru-RU"/>
        </w:rPr>
        <w:t>соблюдать требования Закона о ПОД/ФТ, осуществлять мониторинг транзакций и сообщать о подозрительных операциях в уполномоченный орган;</w:t>
      </w:r>
    </w:p>
    <w:p w14:paraId="326E5F4B" w14:textId="77777777" w:rsidR="00AB16A9" w:rsidRPr="00520C44" w:rsidRDefault="00390054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lang w:val="ru-RU"/>
        </w:rPr>
      </w:pPr>
      <w:r w:rsidRPr="00520C44">
        <w:rPr>
          <w:lang w:val="ru-RU"/>
        </w:rPr>
        <w:t>хранить информацию об операциях Пользователей в тече</w:t>
      </w:r>
      <w:r w:rsidRPr="00520C44">
        <w:rPr>
          <w:lang w:val="ru-RU"/>
        </w:rPr>
        <w:t>ние сроков, установленных законодательством Республики Казахстан (не менее 5 лет).</w:t>
      </w:r>
    </w:p>
    <w:p w14:paraId="4F4A8CD2" w14:textId="77777777" w:rsidR="00AB16A9" w:rsidRDefault="00390054">
      <w:pPr>
        <w:spacing w:after="80" w:line="276" w:lineRule="auto"/>
        <w:ind w:firstLine="720"/>
        <w:jc w:val="both"/>
      </w:pPr>
      <w:r>
        <w:t xml:space="preserve">9.2. </w:t>
      </w:r>
      <w:proofErr w:type="spellStart"/>
      <w:r>
        <w:t>Оператор</w:t>
      </w:r>
      <w:proofErr w:type="spellEnd"/>
      <w:r>
        <w:t xml:space="preserve"> </w:t>
      </w:r>
      <w:proofErr w:type="spellStart"/>
      <w:r>
        <w:t>вправе</w:t>
      </w:r>
      <w:proofErr w:type="spellEnd"/>
      <w:r>
        <w:t>:</w:t>
      </w:r>
    </w:p>
    <w:p w14:paraId="7A09468D" w14:textId="77777777" w:rsidR="00AB16A9" w:rsidRPr="00520C44" w:rsidRDefault="00390054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lang w:val="ru-RU"/>
        </w:rPr>
      </w:pPr>
      <w:r w:rsidRPr="00520C44">
        <w:rPr>
          <w:lang w:val="ru-RU"/>
        </w:rPr>
        <w:t>приостановить или ограничить оказание услуг Пользователю при наличии оснований, предусмотренных настоящим Договором и законодательством;</w:t>
      </w:r>
    </w:p>
    <w:p w14:paraId="50E48F80" w14:textId="77777777" w:rsidR="00AB16A9" w:rsidRPr="00520C44" w:rsidRDefault="00390054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lang w:val="ru-RU"/>
        </w:rPr>
      </w:pPr>
      <w:r w:rsidRPr="00520C44">
        <w:rPr>
          <w:lang w:val="ru-RU"/>
        </w:rPr>
        <w:t xml:space="preserve">запрашивать у Пользователя дополнительные документы и сведения в рамках процедур </w:t>
      </w:r>
      <w:r>
        <w:t>KYC</w:t>
      </w:r>
      <w:r w:rsidRPr="00520C44">
        <w:rPr>
          <w:lang w:val="ru-RU"/>
        </w:rPr>
        <w:t xml:space="preserve"> и мониторинга транзакций;</w:t>
      </w:r>
    </w:p>
    <w:p w14:paraId="6B61FA23" w14:textId="77777777" w:rsidR="00AB16A9" w:rsidRPr="00520C44" w:rsidRDefault="00390054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lang w:val="ru-RU"/>
        </w:rPr>
      </w:pPr>
      <w:r w:rsidRPr="00520C44">
        <w:rPr>
          <w:lang w:val="ru-RU"/>
        </w:rPr>
        <w:t>вносить изменения в функциональность Платформы и условия настоящего Договора;</w:t>
      </w:r>
    </w:p>
    <w:p w14:paraId="28C60C59" w14:textId="77777777" w:rsidR="00AB16A9" w:rsidRPr="00520C44" w:rsidRDefault="00390054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lang w:val="ru-RU"/>
        </w:rPr>
      </w:pPr>
      <w:r w:rsidRPr="00520C44">
        <w:rPr>
          <w:lang w:val="ru-RU"/>
        </w:rPr>
        <w:t xml:space="preserve">отказать в совершении операции при наличии обоснованных подозрений </w:t>
      </w:r>
      <w:r w:rsidRPr="00520C44">
        <w:rPr>
          <w:lang w:val="ru-RU"/>
        </w:rPr>
        <w:t>в мошенничестве, отмывании денег или финансировании терроризма;</w:t>
      </w:r>
    </w:p>
    <w:p w14:paraId="50D48115" w14:textId="77777777" w:rsidR="00AB16A9" w:rsidRPr="00520C44" w:rsidRDefault="00390054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lang w:val="ru-RU"/>
        </w:rPr>
      </w:pPr>
      <w:r w:rsidRPr="00520C44">
        <w:rPr>
          <w:lang w:val="ru-RU"/>
        </w:rPr>
        <w:t>блокировать учётную запись Пользователя по предписанию уполномоченных государственных органов.</w:t>
      </w:r>
    </w:p>
    <w:p w14:paraId="0368D8CD" w14:textId="77777777" w:rsidR="00AB16A9" w:rsidRPr="00520C44" w:rsidRDefault="00390054">
      <w:pPr>
        <w:pStyle w:val="Heading1"/>
        <w:spacing w:before="240" w:after="120"/>
        <w:rPr>
          <w:lang w:val="ru-RU"/>
        </w:rPr>
      </w:pPr>
      <w:r w:rsidRPr="00520C44">
        <w:rPr>
          <w:lang w:val="ru-RU"/>
        </w:rPr>
        <w:t>10. ПРАВА И ОБЯЗАННОСТИ ПОЛЬЗОВАТЕЛЯ</w:t>
      </w:r>
    </w:p>
    <w:p w14:paraId="6851DF9A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t>10.1. Пользователь обязан:</w:t>
      </w:r>
    </w:p>
    <w:p w14:paraId="27FBFA74" w14:textId="77777777" w:rsidR="00AB16A9" w:rsidRPr="00520C44" w:rsidRDefault="00390054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lang w:val="ru-RU"/>
        </w:rPr>
      </w:pPr>
      <w:r w:rsidRPr="00520C44">
        <w:rPr>
          <w:lang w:val="ru-RU"/>
        </w:rPr>
        <w:lastRenderedPageBreak/>
        <w:t>предоставлять достоверные и актуа</w:t>
      </w:r>
      <w:r w:rsidRPr="00520C44">
        <w:rPr>
          <w:lang w:val="ru-RU"/>
        </w:rPr>
        <w:t>льные персональные данные; незамедлительно информировать Оператора об изменении таких данных;</w:t>
      </w:r>
    </w:p>
    <w:p w14:paraId="08C3F003" w14:textId="77777777" w:rsidR="00AB16A9" w:rsidRPr="00520C44" w:rsidRDefault="00390054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lang w:val="ru-RU"/>
        </w:rPr>
      </w:pPr>
      <w:r w:rsidRPr="00520C44">
        <w:rPr>
          <w:lang w:val="ru-RU"/>
        </w:rPr>
        <w:t>не передавать третьим лицам свои учётные данные (логин, пароль, ПИН-код, одноразовые пароли);</w:t>
      </w:r>
    </w:p>
    <w:p w14:paraId="5FDB5B96" w14:textId="77777777" w:rsidR="00AB16A9" w:rsidRPr="00520C44" w:rsidRDefault="00390054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lang w:val="ru-RU"/>
        </w:rPr>
      </w:pPr>
      <w:r w:rsidRPr="00520C44">
        <w:rPr>
          <w:lang w:val="ru-RU"/>
        </w:rPr>
        <w:t>использовать Платформу исключительно в законных целях;</w:t>
      </w:r>
    </w:p>
    <w:p w14:paraId="7D5561AE" w14:textId="77777777" w:rsidR="00AB16A9" w:rsidRPr="00520C44" w:rsidRDefault="00390054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lang w:val="ru-RU"/>
        </w:rPr>
      </w:pPr>
      <w:r w:rsidRPr="00520C44">
        <w:rPr>
          <w:lang w:val="ru-RU"/>
        </w:rPr>
        <w:t xml:space="preserve">своевременно </w:t>
      </w:r>
      <w:r w:rsidRPr="00520C44">
        <w:rPr>
          <w:lang w:val="ru-RU"/>
        </w:rPr>
        <w:t>оплачивать услуги Оператора в соответствии с Тарифами;</w:t>
      </w:r>
    </w:p>
    <w:p w14:paraId="4F914865" w14:textId="77777777" w:rsidR="00AB16A9" w:rsidRPr="00520C44" w:rsidRDefault="00390054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lang w:val="ru-RU"/>
        </w:rPr>
      </w:pPr>
      <w:r w:rsidRPr="00520C44">
        <w:rPr>
          <w:lang w:val="ru-RU"/>
        </w:rPr>
        <w:t>незамедлительно уведомлять Оператора о несанкционированном доступе к учётной записи или подозрительных операциях;</w:t>
      </w:r>
    </w:p>
    <w:p w14:paraId="13933205" w14:textId="77777777" w:rsidR="00AB16A9" w:rsidRPr="00520C44" w:rsidRDefault="00390054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lang w:val="ru-RU"/>
        </w:rPr>
      </w:pPr>
      <w:r w:rsidRPr="00520C44">
        <w:rPr>
          <w:lang w:val="ru-RU"/>
        </w:rPr>
        <w:t>обеспечивать безопасность своих устройств, используемых для доступа к Платформе;</w:t>
      </w:r>
    </w:p>
    <w:p w14:paraId="10F2AFCD" w14:textId="77777777" w:rsidR="00AB16A9" w:rsidRPr="00520C44" w:rsidRDefault="00390054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lang w:val="ru-RU"/>
        </w:rPr>
      </w:pPr>
      <w:r w:rsidRPr="00520C44">
        <w:rPr>
          <w:lang w:val="ru-RU"/>
        </w:rPr>
        <w:t>соблюд</w:t>
      </w:r>
      <w:r w:rsidRPr="00520C44">
        <w:rPr>
          <w:lang w:val="ru-RU"/>
        </w:rPr>
        <w:t>ать требования настоящего Договора и действующего законодательства Республики Казахстан.</w:t>
      </w:r>
    </w:p>
    <w:p w14:paraId="494F17F9" w14:textId="77777777" w:rsidR="00AB16A9" w:rsidRDefault="00390054">
      <w:pPr>
        <w:spacing w:after="80" w:line="276" w:lineRule="auto"/>
        <w:ind w:firstLine="720"/>
        <w:jc w:val="both"/>
      </w:pPr>
      <w:r>
        <w:t xml:space="preserve">10.2. </w:t>
      </w:r>
      <w:proofErr w:type="spellStart"/>
      <w:r>
        <w:t>Пользователь</w:t>
      </w:r>
      <w:proofErr w:type="spellEnd"/>
      <w:r>
        <w:t xml:space="preserve"> </w:t>
      </w:r>
      <w:proofErr w:type="spellStart"/>
      <w:r>
        <w:t>вправе</w:t>
      </w:r>
      <w:proofErr w:type="spellEnd"/>
      <w:r>
        <w:t>:</w:t>
      </w:r>
    </w:p>
    <w:p w14:paraId="7A5796C0" w14:textId="77777777" w:rsidR="00AB16A9" w:rsidRPr="00520C44" w:rsidRDefault="00390054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lang w:val="ru-RU"/>
        </w:rPr>
      </w:pPr>
      <w:r w:rsidRPr="00520C44">
        <w:rPr>
          <w:lang w:val="ru-RU"/>
        </w:rPr>
        <w:t>использовать услуги Платформы в пределах функциональности, соответствующей его уровню идентификации;</w:t>
      </w:r>
    </w:p>
    <w:p w14:paraId="0D3F4827" w14:textId="77777777" w:rsidR="00AB16A9" w:rsidRPr="00520C44" w:rsidRDefault="00390054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lang w:val="ru-RU"/>
        </w:rPr>
      </w:pPr>
      <w:r w:rsidRPr="00520C44">
        <w:rPr>
          <w:lang w:val="ru-RU"/>
        </w:rPr>
        <w:t>получать информацию о совершённых транз</w:t>
      </w:r>
      <w:r w:rsidRPr="00520C44">
        <w:rPr>
          <w:lang w:val="ru-RU"/>
        </w:rPr>
        <w:t xml:space="preserve">акциях, состоянии Кошелька и </w:t>
      </w:r>
      <w:proofErr w:type="spellStart"/>
      <w:r w:rsidRPr="00520C44">
        <w:rPr>
          <w:lang w:val="ru-RU"/>
        </w:rPr>
        <w:t>эскроу</w:t>
      </w:r>
      <w:proofErr w:type="spellEnd"/>
      <w:r w:rsidRPr="00520C44">
        <w:rPr>
          <w:lang w:val="ru-RU"/>
        </w:rPr>
        <w:t>-счетов;</w:t>
      </w:r>
    </w:p>
    <w:p w14:paraId="4FBFB225" w14:textId="77777777" w:rsidR="00AB16A9" w:rsidRPr="00520C44" w:rsidRDefault="00390054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lang w:val="ru-RU"/>
        </w:rPr>
      </w:pPr>
      <w:r w:rsidRPr="00520C44">
        <w:rPr>
          <w:lang w:val="ru-RU"/>
        </w:rPr>
        <w:t>подавать обращения, жалобы и претензии Оператору;</w:t>
      </w:r>
    </w:p>
    <w:p w14:paraId="08221534" w14:textId="77777777" w:rsidR="00AB16A9" w:rsidRPr="00520C44" w:rsidRDefault="00390054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lang w:val="ru-RU"/>
        </w:rPr>
      </w:pPr>
      <w:r w:rsidRPr="00520C44">
        <w:rPr>
          <w:lang w:val="ru-RU"/>
        </w:rPr>
        <w:t>расторгнуть настоящий Договор в порядке, предусмотренном разделом 15.</w:t>
      </w:r>
    </w:p>
    <w:p w14:paraId="1E94249D" w14:textId="77777777" w:rsidR="00AB16A9" w:rsidRPr="00520C44" w:rsidRDefault="00390054">
      <w:pPr>
        <w:pStyle w:val="Heading1"/>
        <w:spacing w:before="240" w:after="120"/>
        <w:rPr>
          <w:lang w:val="ru-RU"/>
        </w:rPr>
      </w:pPr>
      <w:r w:rsidRPr="00520C44">
        <w:rPr>
          <w:lang w:val="ru-RU"/>
        </w:rPr>
        <w:t>11. ПРОТИВОДЕЙСТВИЕ ЛЕГАЛИЗАЦИИ ДОХОДОВ И ФИНАНСИРОВАНИЮ ТЕРРОРИЗМА</w:t>
      </w:r>
    </w:p>
    <w:p w14:paraId="344D61C5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t>11.1. Оператор осуществл</w:t>
      </w:r>
      <w:r w:rsidRPr="00520C44">
        <w:rPr>
          <w:lang w:val="ru-RU"/>
        </w:rPr>
        <w:t>яет внутренний контроль в целях противодействия легализации (отмыванию) доходов, полученных преступным путём, и финансированию терроризма в соответствии с Законом о ПОД/ФТ.</w:t>
      </w:r>
    </w:p>
    <w:p w14:paraId="17AC8807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t>11.2. Пользователь обязан предоставлять по запросу Оператора информацию об источник</w:t>
      </w:r>
      <w:r w:rsidRPr="00520C44">
        <w:rPr>
          <w:lang w:val="ru-RU"/>
        </w:rPr>
        <w:t>е происхождения денежных средств, целях и характере деловых отношений, бенефициарных владельцах (для юридических лиц).</w:t>
      </w:r>
    </w:p>
    <w:p w14:paraId="50EB36A1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t>11.3. Оператор осуществляет мониторинг транзакций и вправе:</w:t>
      </w:r>
    </w:p>
    <w:p w14:paraId="6A9BA044" w14:textId="77777777" w:rsidR="00AB16A9" w:rsidRPr="00520C44" w:rsidRDefault="00390054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lang w:val="ru-RU"/>
        </w:rPr>
      </w:pPr>
      <w:r w:rsidRPr="00520C44">
        <w:rPr>
          <w:lang w:val="ru-RU"/>
        </w:rPr>
        <w:t xml:space="preserve">задерживать исполнение подозрительных операций для проведения дополнительной </w:t>
      </w:r>
      <w:r w:rsidRPr="00520C44">
        <w:rPr>
          <w:lang w:val="ru-RU"/>
        </w:rPr>
        <w:t>проверки;</w:t>
      </w:r>
    </w:p>
    <w:p w14:paraId="6F60527A" w14:textId="77777777" w:rsidR="00AB16A9" w:rsidRPr="00520C44" w:rsidRDefault="00390054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lang w:val="ru-RU"/>
        </w:rPr>
      </w:pPr>
      <w:r w:rsidRPr="00520C44">
        <w:rPr>
          <w:lang w:val="ru-RU"/>
        </w:rPr>
        <w:t>направлять сообщения о подозрительных операциях в Комитет по финансовому мониторингу Министерства финансов Республики Казахстан;</w:t>
      </w:r>
    </w:p>
    <w:p w14:paraId="5D49033C" w14:textId="77777777" w:rsidR="00AB16A9" w:rsidRPr="00520C44" w:rsidRDefault="00390054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lang w:val="ru-RU"/>
        </w:rPr>
      </w:pPr>
      <w:r w:rsidRPr="00520C44">
        <w:rPr>
          <w:lang w:val="ru-RU"/>
        </w:rPr>
        <w:t xml:space="preserve">замораживать средства на Кошельке и/или </w:t>
      </w:r>
      <w:proofErr w:type="spellStart"/>
      <w:r w:rsidRPr="00520C44">
        <w:rPr>
          <w:lang w:val="ru-RU"/>
        </w:rPr>
        <w:t>эскроу</w:t>
      </w:r>
      <w:proofErr w:type="spellEnd"/>
      <w:r w:rsidRPr="00520C44">
        <w:rPr>
          <w:lang w:val="ru-RU"/>
        </w:rPr>
        <w:t>-счёте по предписанию уполномоченных органов;</w:t>
      </w:r>
    </w:p>
    <w:p w14:paraId="550E0ACF" w14:textId="77777777" w:rsidR="00AB16A9" w:rsidRPr="00520C44" w:rsidRDefault="00390054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lang w:val="ru-RU"/>
        </w:rPr>
      </w:pPr>
      <w:r w:rsidRPr="00520C44">
        <w:rPr>
          <w:lang w:val="ru-RU"/>
        </w:rPr>
        <w:t>расторгнуть Договор в одностороннем порядке при выявлении фактов использования Платформы для противоправной деятельности.</w:t>
      </w:r>
    </w:p>
    <w:p w14:paraId="16C18443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t>11.4. Оператор осуществляет проверку Пользователей по санкционным спискам, включая перечни Совета Безопасности ООН, национальные санкц</w:t>
      </w:r>
      <w:r w:rsidRPr="00520C44">
        <w:rPr>
          <w:lang w:val="ru-RU"/>
        </w:rPr>
        <w:t>ионные списки Республики Казахстан, а также иные применимые санкционные списки.</w:t>
      </w:r>
    </w:p>
    <w:p w14:paraId="18FBC8BF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t>11.5. Оператор хранит сведения о клиентах и их операциях не менее 5 (пяти) лет после прекращения деловых отношений в соответствии со статьёй 13 Закона о ПОД/ФТ.</w:t>
      </w:r>
    </w:p>
    <w:p w14:paraId="0E510907" w14:textId="77777777" w:rsidR="00AB16A9" w:rsidRPr="00520C44" w:rsidRDefault="00390054">
      <w:pPr>
        <w:pStyle w:val="Heading1"/>
        <w:spacing w:before="240" w:after="120"/>
        <w:rPr>
          <w:lang w:val="ru-RU"/>
        </w:rPr>
      </w:pPr>
      <w:r w:rsidRPr="00520C44">
        <w:rPr>
          <w:lang w:val="ru-RU"/>
        </w:rPr>
        <w:t>12. ОГРАНИЧЕНИЯ, ПРИОСТАНОВЛЕНИЕ И БЛОКИРОВКА</w:t>
      </w:r>
    </w:p>
    <w:p w14:paraId="55D40983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t>12.1. Оператор вправе приостановить оказание услуг, ограничить функциональность Кошелька или заблокировать учётную запись Пользователя в следующих случаях:</w:t>
      </w:r>
    </w:p>
    <w:p w14:paraId="427DDABB" w14:textId="77777777" w:rsidR="00AB16A9" w:rsidRPr="00520C44" w:rsidRDefault="00390054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lang w:val="ru-RU"/>
        </w:rPr>
      </w:pPr>
      <w:r w:rsidRPr="00520C44">
        <w:rPr>
          <w:lang w:val="ru-RU"/>
        </w:rPr>
        <w:lastRenderedPageBreak/>
        <w:t>нарушение Пользователем условий настоящего Договора;</w:t>
      </w:r>
    </w:p>
    <w:p w14:paraId="713D003D" w14:textId="77777777" w:rsidR="00AB16A9" w:rsidRPr="00520C44" w:rsidRDefault="00390054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lang w:val="ru-RU"/>
        </w:rPr>
      </w:pPr>
      <w:r w:rsidRPr="00520C44">
        <w:rPr>
          <w:lang w:val="ru-RU"/>
        </w:rPr>
        <w:t>п</w:t>
      </w:r>
      <w:r w:rsidRPr="00520C44">
        <w:rPr>
          <w:lang w:val="ru-RU"/>
        </w:rPr>
        <w:t>редоставление заведомо ложных или недостоверных данных;</w:t>
      </w:r>
    </w:p>
    <w:p w14:paraId="4C3F08DD" w14:textId="77777777" w:rsidR="00AB16A9" w:rsidRPr="00520C44" w:rsidRDefault="00390054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lang w:val="ru-RU"/>
        </w:rPr>
      </w:pPr>
      <w:r w:rsidRPr="00520C44">
        <w:rPr>
          <w:lang w:val="ru-RU"/>
        </w:rPr>
        <w:t>подозрение в мошенничестве, отмывании денег, финансировании терроризма;</w:t>
      </w:r>
    </w:p>
    <w:p w14:paraId="2943E4EC" w14:textId="77777777" w:rsidR="00AB16A9" w:rsidRPr="00520C44" w:rsidRDefault="00390054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lang w:val="ru-RU"/>
        </w:rPr>
      </w:pPr>
      <w:r w:rsidRPr="00520C44">
        <w:rPr>
          <w:lang w:val="ru-RU"/>
        </w:rPr>
        <w:t>получение предписания уполномоченного государственного органа или суда;</w:t>
      </w:r>
    </w:p>
    <w:p w14:paraId="2CB1F506" w14:textId="77777777" w:rsidR="00AB16A9" w:rsidRDefault="00390054">
      <w:pPr>
        <w:pStyle w:val="ListParagraph"/>
        <w:numPr>
          <w:ilvl w:val="0"/>
          <w:numId w:val="2"/>
        </w:numPr>
        <w:spacing w:after="80" w:line="276" w:lineRule="auto"/>
        <w:jc w:val="both"/>
      </w:pPr>
      <w:proofErr w:type="spellStart"/>
      <w:r>
        <w:t>неоднократные</w:t>
      </w:r>
      <w:proofErr w:type="spellEnd"/>
      <w:r>
        <w:t xml:space="preserve"> </w:t>
      </w:r>
      <w:proofErr w:type="spellStart"/>
      <w:r>
        <w:t>попытки</w:t>
      </w:r>
      <w:proofErr w:type="spellEnd"/>
      <w:r>
        <w:t xml:space="preserve"> </w:t>
      </w:r>
      <w:proofErr w:type="spellStart"/>
      <w:r>
        <w:t>несанкционированного</w:t>
      </w:r>
      <w:proofErr w:type="spellEnd"/>
      <w:r>
        <w:t xml:space="preserve"> </w:t>
      </w:r>
      <w:proofErr w:type="spellStart"/>
      <w:r>
        <w:t>доступа</w:t>
      </w:r>
      <w:proofErr w:type="spellEnd"/>
      <w:r>
        <w:t>;</w:t>
      </w:r>
    </w:p>
    <w:p w14:paraId="42119F00" w14:textId="77777777" w:rsidR="00AB16A9" w:rsidRPr="00520C44" w:rsidRDefault="00390054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lang w:val="ru-RU"/>
        </w:rPr>
      </w:pPr>
      <w:r w:rsidRPr="00520C44">
        <w:rPr>
          <w:lang w:val="ru-RU"/>
        </w:rPr>
        <w:t>испо</w:t>
      </w:r>
      <w:r w:rsidRPr="00520C44">
        <w:rPr>
          <w:lang w:val="ru-RU"/>
        </w:rPr>
        <w:t>льзование Платформы для деятельности, запрещённой законодательством;</w:t>
      </w:r>
    </w:p>
    <w:p w14:paraId="390DA934" w14:textId="77777777" w:rsidR="00AB16A9" w:rsidRPr="00520C44" w:rsidRDefault="00390054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lang w:val="ru-RU"/>
        </w:rPr>
      </w:pPr>
      <w:r w:rsidRPr="00520C44">
        <w:rPr>
          <w:lang w:val="ru-RU"/>
        </w:rPr>
        <w:t>отказ Пользователя от прохождения повторной идентификации по запросу Оператора.</w:t>
      </w:r>
    </w:p>
    <w:p w14:paraId="5C210070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t xml:space="preserve">12.2. Оператор уведомляет Пользователя о приостановлении или блокировке в течение 1 (одного) рабочего дня, </w:t>
      </w:r>
      <w:r w:rsidRPr="00520C44">
        <w:rPr>
          <w:lang w:val="ru-RU"/>
        </w:rPr>
        <w:t>за исключением случаев, когда такое уведомление противоречит требованиям Закона о ПОД/ФТ.</w:t>
      </w:r>
    </w:p>
    <w:p w14:paraId="791AACA4" w14:textId="77777777" w:rsidR="00AB16A9" w:rsidRDefault="00390054">
      <w:pPr>
        <w:spacing w:after="80" w:line="276" w:lineRule="auto"/>
        <w:ind w:firstLine="720"/>
        <w:jc w:val="both"/>
      </w:pPr>
      <w:r w:rsidRPr="00520C44">
        <w:rPr>
          <w:lang w:val="ru-RU"/>
        </w:rPr>
        <w:t xml:space="preserve">12.3. Снятие блокировки осуществляется после устранения обстоятельств, послуживших основанием для её наложения, и (или) по решению </w:t>
      </w:r>
      <w:proofErr w:type="spellStart"/>
      <w:r>
        <w:t>Оператора</w:t>
      </w:r>
      <w:proofErr w:type="spellEnd"/>
      <w:r>
        <w:t>.</w:t>
      </w:r>
    </w:p>
    <w:p w14:paraId="0F5DF542" w14:textId="77777777" w:rsidR="00AB16A9" w:rsidRPr="00520C44" w:rsidRDefault="00390054">
      <w:pPr>
        <w:pStyle w:val="Heading1"/>
        <w:spacing w:before="240" w:after="120"/>
        <w:rPr>
          <w:lang w:val="ru-RU"/>
        </w:rPr>
      </w:pPr>
      <w:r w:rsidRPr="00520C44">
        <w:rPr>
          <w:lang w:val="ru-RU"/>
        </w:rPr>
        <w:t>13. ОТВЕТСТВЕННОСТЬ СТОР</w:t>
      </w:r>
      <w:r w:rsidRPr="00520C44">
        <w:rPr>
          <w:lang w:val="ru-RU"/>
        </w:rPr>
        <w:t>ОН</w:t>
      </w:r>
    </w:p>
    <w:p w14:paraId="2296AB30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t>13.1. Стороны несут ответственность за неисполнение или ненадлежащее исполнение обязательств по настоящему Договору в соответствии с законодательством Республики Казахстан.</w:t>
      </w:r>
    </w:p>
    <w:p w14:paraId="09320B7C" w14:textId="77777777" w:rsidR="00AB16A9" w:rsidRDefault="00390054">
      <w:pPr>
        <w:spacing w:after="80" w:line="276" w:lineRule="auto"/>
        <w:ind w:firstLine="720"/>
        <w:jc w:val="both"/>
      </w:pPr>
      <w:r>
        <w:t xml:space="preserve">13.2. </w:t>
      </w:r>
      <w:proofErr w:type="spellStart"/>
      <w:r>
        <w:t>Оператор</w:t>
      </w:r>
      <w:proofErr w:type="spellEnd"/>
      <w:r>
        <w:t xml:space="preserve"> </w:t>
      </w:r>
      <w:proofErr w:type="spellStart"/>
      <w:r>
        <w:t>несёт</w:t>
      </w:r>
      <w:proofErr w:type="spellEnd"/>
      <w:r>
        <w:t xml:space="preserve"> </w:t>
      </w:r>
      <w:proofErr w:type="spellStart"/>
      <w:r>
        <w:t>ответственность</w:t>
      </w:r>
      <w:proofErr w:type="spellEnd"/>
      <w:r>
        <w:t xml:space="preserve"> </w:t>
      </w:r>
      <w:proofErr w:type="spellStart"/>
      <w:r>
        <w:t>за</w:t>
      </w:r>
      <w:proofErr w:type="spellEnd"/>
      <w:r>
        <w:t>:</w:t>
      </w:r>
    </w:p>
    <w:p w14:paraId="5FEF4C9E" w14:textId="77777777" w:rsidR="00AB16A9" w:rsidRPr="00520C44" w:rsidRDefault="00390054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lang w:val="ru-RU"/>
        </w:rPr>
      </w:pPr>
      <w:r w:rsidRPr="00520C44">
        <w:rPr>
          <w:lang w:val="ru-RU"/>
        </w:rPr>
        <w:t>убытки Пользователя, причинённые вследс</w:t>
      </w:r>
      <w:r w:rsidRPr="00520C44">
        <w:rPr>
          <w:lang w:val="ru-RU"/>
        </w:rPr>
        <w:t>твие ненадлежащего исполнения Оператором своих обязательств по переводу денежных средств, — в пределах суммы операции;</w:t>
      </w:r>
    </w:p>
    <w:p w14:paraId="7A5B288E" w14:textId="77777777" w:rsidR="00AB16A9" w:rsidRPr="00520C44" w:rsidRDefault="00390054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lang w:val="ru-RU"/>
        </w:rPr>
      </w:pPr>
      <w:r w:rsidRPr="00520C44">
        <w:rPr>
          <w:lang w:val="ru-RU"/>
        </w:rPr>
        <w:t>утрату или повреждение данных, произошедшие по вине Оператора;</w:t>
      </w:r>
    </w:p>
    <w:p w14:paraId="162FC3A7" w14:textId="77777777" w:rsidR="00AB16A9" w:rsidRPr="00520C44" w:rsidRDefault="00390054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lang w:val="ru-RU"/>
        </w:rPr>
      </w:pPr>
      <w:r w:rsidRPr="00520C44">
        <w:rPr>
          <w:lang w:val="ru-RU"/>
        </w:rPr>
        <w:t>нарушение конфиденциальности персональных данных, произошедшее по вине Опе</w:t>
      </w:r>
      <w:r w:rsidRPr="00520C44">
        <w:rPr>
          <w:lang w:val="ru-RU"/>
        </w:rPr>
        <w:t>ратора.</w:t>
      </w:r>
    </w:p>
    <w:p w14:paraId="41719F15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t>13.3. Оператор не несёт ответственности за:</w:t>
      </w:r>
    </w:p>
    <w:p w14:paraId="3EF0B20F" w14:textId="77777777" w:rsidR="00AB16A9" w:rsidRPr="00520C44" w:rsidRDefault="00390054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lang w:val="ru-RU"/>
        </w:rPr>
      </w:pPr>
      <w:r w:rsidRPr="00520C44">
        <w:rPr>
          <w:lang w:val="ru-RU"/>
        </w:rPr>
        <w:t>убытки, возникшие вследствие передачи Пользователем учётных данных третьим лицам;</w:t>
      </w:r>
    </w:p>
    <w:p w14:paraId="32EBC397" w14:textId="77777777" w:rsidR="00AB16A9" w:rsidRPr="00520C44" w:rsidRDefault="00390054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lang w:val="ru-RU"/>
        </w:rPr>
      </w:pPr>
      <w:r w:rsidRPr="00520C44">
        <w:rPr>
          <w:lang w:val="ru-RU"/>
        </w:rPr>
        <w:t>действия (бездействие) третьих лиц, включая банки, платёжные системы, интернет-провайдеров;</w:t>
      </w:r>
    </w:p>
    <w:p w14:paraId="19BB3F0A" w14:textId="77777777" w:rsidR="00AB16A9" w:rsidRPr="00520C44" w:rsidRDefault="00390054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lang w:val="ru-RU"/>
        </w:rPr>
      </w:pPr>
      <w:r w:rsidRPr="00520C44">
        <w:rPr>
          <w:lang w:val="ru-RU"/>
        </w:rPr>
        <w:t>качество товаров (работ, услуг</w:t>
      </w:r>
      <w:r w:rsidRPr="00520C44">
        <w:rPr>
          <w:lang w:val="ru-RU"/>
        </w:rPr>
        <w:t>), являющихся предметом сделки между Депонентом и Бенефициаром;</w:t>
      </w:r>
    </w:p>
    <w:p w14:paraId="3F6E2B8A" w14:textId="77777777" w:rsidR="00AB16A9" w:rsidRPr="00520C44" w:rsidRDefault="00390054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lang w:val="ru-RU"/>
        </w:rPr>
      </w:pPr>
      <w:r w:rsidRPr="00520C44">
        <w:rPr>
          <w:lang w:val="ru-RU"/>
        </w:rPr>
        <w:t>невозможность оказания услуг вследствие обстоятельств непреодолимой силы;</w:t>
      </w:r>
    </w:p>
    <w:p w14:paraId="00891CDC" w14:textId="77777777" w:rsidR="00AB16A9" w:rsidRPr="00520C44" w:rsidRDefault="00390054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lang w:val="ru-RU"/>
        </w:rPr>
      </w:pPr>
      <w:r w:rsidRPr="00520C44">
        <w:rPr>
          <w:lang w:val="ru-RU"/>
        </w:rPr>
        <w:t>действия, предпринятые Оператором в соответствии с требованиями законодательства, в том числе Закона о ПОД/ФТ;</w:t>
      </w:r>
    </w:p>
    <w:p w14:paraId="2724E197" w14:textId="77777777" w:rsidR="00AB16A9" w:rsidRPr="00520C44" w:rsidRDefault="00390054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lang w:val="ru-RU"/>
        </w:rPr>
      </w:pPr>
      <w:r w:rsidRPr="00520C44">
        <w:rPr>
          <w:lang w:val="ru-RU"/>
        </w:rPr>
        <w:t>косвенные убытки и упущенную выгоду Пользователя.</w:t>
      </w:r>
    </w:p>
    <w:p w14:paraId="4CEF2424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t>13.4. Совокупная ответственность Оператора по настоящему Договору в любом случае ограничивается</w:t>
      </w:r>
      <w:r w:rsidRPr="00520C44">
        <w:rPr>
          <w:lang w:val="ru-RU"/>
        </w:rPr>
        <w:t xml:space="preserve"> суммой комиссий, уплаченных Пользователем за последние 12 (двенадцать) месяцев, предшествующих событию, послужившему основанием для предъявления требования.</w:t>
      </w:r>
    </w:p>
    <w:p w14:paraId="0D4A4698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t>13.5. Пользователь несёт ответственность за достоверность предоставленных данных, сохранность учёт</w:t>
      </w:r>
      <w:r w:rsidRPr="00520C44">
        <w:rPr>
          <w:lang w:val="ru-RU"/>
        </w:rPr>
        <w:t>ных данных, а также за все операции, совершённые с использованием его учётной записи.</w:t>
      </w:r>
    </w:p>
    <w:p w14:paraId="7582F85A" w14:textId="77777777" w:rsidR="00AB16A9" w:rsidRPr="00520C44" w:rsidRDefault="00390054">
      <w:pPr>
        <w:pStyle w:val="Heading1"/>
        <w:spacing w:before="240" w:after="120"/>
        <w:rPr>
          <w:lang w:val="ru-RU"/>
        </w:rPr>
      </w:pPr>
      <w:r w:rsidRPr="00520C44">
        <w:rPr>
          <w:lang w:val="ru-RU"/>
        </w:rPr>
        <w:t>14. ЗАЩИТА ПЕРСОНАЛЬНЫХ ДАННЫХ И КОНФИДЕНЦИАЛЬНОСТЬ</w:t>
      </w:r>
    </w:p>
    <w:p w14:paraId="3C7E8B4F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t>14.1. Оператор осуществляет сбор, обработку и хранение персональных данных Пользователя в соответствии с Законом Респу</w:t>
      </w:r>
      <w:r w:rsidRPr="00520C44">
        <w:rPr>
          <w:lang w:val="ru-RU"/>
        </w:rPr>
        <w:t>блики Казахстан от 21 мая 2013 года № 94-</w:t>
      </w:r>
      <w:r>
        <w:t>V</w:t>
      </w:r>
      <w:r w:rsidRPr="00520C44">
        <w:rPr>
          <w:lang w:val="ru-RU"/>
        </w:rPr>
        <w:t xml:space="preserve"> «О персональных данных и их защите».</w:t>
      </w:r>
    </w:p>
    <w:p w14:paraId="5DB31DDB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lastRenderedPageBreak/>
        <w:t>14.2. Персональные данные обрабатываются исключительно в целях:</w:t>
      </w:r>
    </w:p>
    <w:p w14:paraId="3B8D3153" w14:textId="77777777" w:rsidR="00AB16A9" w:rsidRPr="00520C44" w:rsidRDefault="00390054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lang w:val="ru-RU"/>
        </w:rPr>
      </w:pPr>
      <w:r w:rsidRPr="00520C44">
        <w:rPr>
          <w:lang w:val="ru-RU"/>
        </w:rPr>
        <w:t>исполнения обязательств по настоящему Договору;</w:t>
      </w:r>
    </w:p>
    <w:p w14:paraId="32AA2408" w14:textId="77777777" w:rsidR="00AB16A9" w:rsidRPr="00520C44" w:rsidRDefault="00390054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lang w:val="ru-RU"/>
        </w:rPr>
      </w:pPr>
      <w:r w:rsidRPr="00520C44">
        <w:rPr>
          <w:lang w:val="ru-RU"/>
        </w:rPr>
        <w:t>выполнения требований законодательства, в том числе в области ПО</w:t>
      </w:r>
      <w:r w:rsidRPr="00520C44">
        <w:rPr>
          <w:lang w:val="ru-RU"/>
        </w:rPr>
        <w:t>Д/ФТ;</w:t>
      </w:r>
    </w:p>
    <w:p w14:paraId="44350971" w14:textId="77777777" w:rsidR="00AB16A9" w:rsidRPr="00520C44" w:rsidRDefault="00390054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lang w:val="ru-RU"/>
        </w:rPr>
      </w:pPr>
      <w:r w:rsidRPr="00520C44">
        <w:rPr>
          <w:lang w:val="ru-RU"/>
        </w:rPr>
        <w:t>обеспечения безопасности Платформы и предотвращения мошеннических операций;</w:t>
      </w:r>
    </w:p>
    <w:p w14:paraId="41B81947" w14:textId="77777777" w:rsidR="00AB16A9" w:rsidRDefault="00390054">
      <w:pPr>
        <w:pStyle w:val="ListParagraph"/>
        <w:numPr>
          <w:ilvl w:val="0"/>
          <w:numId w:val="2"/>
        </w:numPr>
        <w:spacing w:after="80" w:line="276" w:lineRule="auto"/>
        <w:jc w:val="both"/>
      </w:pPr>
      <w:proofErr w:type="spellStart"/>
      <w:r>
        <w:t>улучшения</w:t>
      </w:r>
      <w:proofErr w:type="spellEnd"/>
      <w:r>
        <w:t xml:space="preserve"> </w:t>
      </w:r>
      <w:proofErr w:type="spellStart"/>
      <w:r>
        <w:t>качества</w:t>
      </w:r>
      <w:proofErr w:type="spellEnd"/>
      <w:r>
        <w:t xml:space="preserve"> </w:t>
      </w:r>
      <w:proofErr w:type="spellStart"/>
      <w:r>
        <w:t>предоставляемых</w:t>
      </w:r>
      <w:proofErr w:type="spellEnd"/>
      <w:r>
        <w:t xml:space="preserve"> </w:t>
      </w:r>
      <w:proofErr w:type="spellStart"/>
      <w:r>
        <w:t>услуг</w:t>
      </w:r>
      <w:proofErr w:type="spellEnd"/>
      <w:r>
        <w:t>.</w:t>
      </w:r>
    </w:p>
    <w:p w14:paraId="4EAEA1D8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t>14.3. Оператор принимает организационные и технические меры для защиты персональных данных от несанкционированного доступа, уничтоже</w:t>
      </w:r>
      <w:r w:rsidRPr="00520C44">
        <w:rPr>
          <w:lang w:val="ru-RU"/>
        </w:rPr>
        <w:t>ния, изменения, блокирования, копирования и распространения.</w:t>
      </w:r>
    </w:p>
    <w:p w14:paraId="1C83A846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t>14.4. Оператор вправе передавать персональные данные третьим лицам только в следующих случаях:</w:t>
      </w:r>
    </w:p>
    <w:p w14:paraId="01DB3FE1" w14:textId="77777777" w:rsidR="00AB16A9" w:rsidRDefault="00390054">
      <w:pPr>
        <w:pStyle w:val="ListParagraph"/>
        <w:numPr>
          <w:ilvl w:val="0"/>
          <w:numId w:val="2"/>
        </w:numPr>
        <w:spacing w:after="80" w:line="276" w:lineRule="auto"/>
        <w:jc w:val="both"/>
      </w:pPr>
      <w:proofErr w:type="spellStart"/>
      <w:r>
        <w:t>при</w:t>
      </w:r>
      <w:proofErr w:type="spellEnd"/>
      <w:r>
        <w:t xml:space="preserve"> </w:t>
      </w:r>
      <w:proofErr w:type="spellStart"/>
      <w:r>
        <w:t>наличии</w:t>
      </w:r>
      <w:proofErr w:type="spellEnd"/>
      <w:r>
        <w:t xml:space="preserve"> </w:t>
      </w:r>
      <w:proofErr w:type="spellStart"/>
      <w:r>
        <w:t>согласия</w:t>
      </w:r>
      <w:proofErr w:type="spellEnd"/>
      <w:r>
        <w:t xml:space="preserve"> </w:t>
      </w:r>
      <w:proofErr w:type="spellStart"/>
      <w:r>
        <w:t>Пользователя</w:t>
      </w:r>
      <w:proofErr w:type="spellEnd"/>
      <w:r>
        <w:t>;</w:t>
      </w:r>
    </w:p>
    <w:p w14:paraId="532E41ED" w14:textId="77777777" w:rsidR="00AB16A9" w:rsidRPr="00520C44" w:rsidRDefault="00390054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lang w:val="ru-RU"/>
        </w:rPr>
      </w:pPr>
      <w:r w:rsidRPr="00520C44">
        <w:rPr>
          <w:lang w:val="ru-RU"/>
        </w:rPr>
        <w:t>по запросу уполномоченных государственных органов в порядке, уста</w:t>
      </w:r>
      <w:r w:rsidRPr="00520C44">
        <w:rPr>
          <w:lang w:val="ru-RU"/>
        </w:rPr>
        <w:t>новленном законодательством;</w:t>
      </w:r>
    </w:p>
    <w:p w14:paraId="30A3FADE" w14:textId="77777777" w:rsidR="00AB16A9" w:rsidRPr="00520C44" w:rsidRDefault="00390054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lang w:val="ru-RU"/>
        </w:rPr>
      </w:pPr>
      <w:r w:rsidRPr="00520C44">
        <w:rPr>
          <w:lang w:val="ru-RU"/>
        </w:rPr>
        <w:t>в целях исполнения обязательств по настоящему Договору (платёжным системам, банкам-партнёрам, субподрядчикам — в минимально необходимом объёме).</w:t>
      </w:r>
    </w:p>
    <w:p w14:paraId="1DDBD1FE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t xml:space="preserve">14.5. Пользователь даёт согласие на трансграничную передачу персональных данных в </w:t>
      </w:r>
      <w:r w:rsidRPr="00520C44">
        <w:rPr>
          <w:lang w:val="ru-RU"/>
        </w:rPr>
        <w:t>страны, обеспечивающие адекватный уровень защиты персональных данных, в случаях, необходимых для оказания услуг Платформы.</w:t>
      </w:r>
    </w:p>
    <w:p w14:paraId="1513D1B8" w14:textId="77777777" w:rsidR="00AB16A9" w:rsidRPr="00520C44" w:rsidRDefault="00390054">
      <w:pPr>
        <w:pStyle w:val="Heading1"/>
        <w:spacing w:before="240" w:after="120"/>
        <w:rPr>
          <w:lang w:val="ru-RU"/>
        </w:rPr>
      </w:pPr>
      <w:r w:rsidRPr="00520C44">
        <w:rPr>
          <w:lang w:val="ru-RU"/>
        </w:rPr>
        <w:t>15. СРОК ДЕЙСТВИЯ, ИЗМЕНЕНИЕ И РАСТОРЖЕНИЕ ДОГОВОРА</w:t>
      </w:r>
    </w:p>
    <w:p w14:paraId="34614E85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t>15.1. Настоящий Договор вступает в силу с момента его акцепта Пользователем и дей</w:t>
      </w:r>
      <w:r w:rsidRPr="00520C44">
        <w:rPr>
          <w:lang w:val="ru-RU"/>
        </w:rPr>
        <w:t>ствует в течение неопределённого срока.</w:t>
      </w:r>
    </w:p>
    <w:p w14:paraId="140E1385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t>15.2. Оператор вправе вносить изменения и дополнения в настоящий Договор в одностороннем порядке, уведомив Пользователя не менее чем за 15 (пятнадцать) календарных дней до вступления изменений в силу путём размещения</w:t>
      </w:r>
      <w:r w:rsidRPr="00520C44">
        <w:rPr>
          <w:lang w:val="ru-RU"/>
        </w:rPr>
        <w:t xml:space="preserve"> новой редакции Договора на Платформе.</w:t>
      </w:r>
    </w:p>
    <w:p w14:paraId="7B0F8890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t>15.3. Продолжение использования Платформы после вступления в силу изменений означает согласие Пользователя с новой редакцией Договора.</w:t>
      </w:r>
    </w:p>
    <w:p w14:paraId="1DF705CF" w14:textId="77777777" w:rsidR="00AB16A9" w:rsidRDefault="00390054">
      <w:pPr>
        <w:spacing w:after="80" w:line="276" w:lineRule="auto"/>
        <w:ind w:firstLine="720"/>
        <w:jc w:val="both"/>
      </w:pPr>
      <w:r w:rsidRPr="00520C44">
        <w:rPr>
          <w:lang w:val="ru-RU"/>
        </w:rPr>
        <w:t>15.4. Пользователь вправе расторгнуть Договор в одностороннем порядке, направив ув</w:t>
      </w:r>
      <w:r w:rsidRPr="00520C44">
        <w:rPr>
          <w:lang w:val="ru-RU"/>
        </w:rPr>
        <w:t xml:space="preserve">едомление через Личный кабинет не менее чем за 30 (тридцать) календарных дней.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расторжения</w:t>
      </w:r>
      <w:proofErr w:type="spellEnd"/>
      <w:r>
        <w:t xml:space="preserve"> </w:t>
      </w:r>
      <w:proofErr w:type="spellStart"/>
      <w:r>
        <w:t>Пользователь</w:t>
      </w:r>
      <w:proofErr w:type="spellEnd"/>
      <w:r>
        <w:t xml:space="preserve"> </w:t>
      </w:r>
      <w:proofErr w:type="spellStart"/>
      <w:r>
        <w:t>обязан</w:t>
      </w:r>
      <w:proofErr w:type="spellEnd"/>
      <w:r>
        <w:t>:</w:t>
      </w:r>
    </w:p>
    <w:p w14:paraId="28A695AA" w14:textId="77777777" w:rsidR="00AB16A9" w:rsidRPr="00520C44" w:rsidRDefault="00390054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lang w:val="ru-RU"/>
        </w:rPr>
      </w:pPr>
      <w:r w:rsidRPr="00520C44">
        <w:rPr>
          <w:lang w:val="ru-RU"/>
        </w:rPr>
        <w:t xml:space="preserve">завершить все незакрытые </w:t>
      </w:r>
      <w:proofErr w:type="spellStart"/>
      <w:r w:rsidRPr="00520C44">
        <w:rPr>
          <w:lang w:val="ru-RU"/>
        </w:rPr>
        <w:t>эскроу</w:t>
      </w:r>
      <w:proofErr w:type="spellEnd"/>
      <w:r w:rsidRPr="00520C44">
        <w:rPr>
          <w:lang w:val="ru-RU"/>
        </w:rPr>
        <w:t>-сделки или дождаться их завершения;</w:t>
      </w:r>
    </w:p>
    <w:p w14:paraId="19C86ED4" w14:textId="77777777" w:rsidR="00AB16A9" w:rsidRPr="00520C44" w:rsidRDefault="00390054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lang w:val="ru-RU"/>
        </w:rPr>
      </w:pPr>
      <w:r w:rsidRPr="00520C44">
        <w:rPr>
          <w:lang w:val="ru-RU"/>
        </w:rPr>
        <w:t>вывести остаток средств с Кошелька на свой банковский счёт.</w:t>
      </w:r>
    </w:p>
    <w:p w14:paraId="39508D36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t>15.5. Оператор вправе расторгнуть Договор в одностороннем порядке в следующих случаях:</w:t>
      </w:r>
    </w:p>
    <w:p w14:paraId="6246346B" w14:textId="77777777" w:rsidR="00AB16A9" w:rsidRPr="00520C44" w:rsidRDefault="00390054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lang w:val="ru-RU"/>
        </w:rPr>
      </w:pPr>
      <w:r w:rsidRPr="00520C44">
        <w:rPr>
          <w:lang w:val="ru-RU"/>
        </w:rPr>
        <w:t>систематическое нарушение Пользователем условий Договора;</w:t>
      </w:r>
    </w:p>
    <w:p w14:paraId="3A55EAFA" w14:textId="77777777" w:rsidR="00AB16A9" w:rsidRPr="00520C44" w:rsidRDefault="00390054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lang w:val="ru-RU"/>
        </w:rPr>
      </w:pPr>
      <w:r w:rsidRPr="00520C44">
        <w:rPr>
          <w:lang w:val="ru-RU"/>
        </w:rPr>
        <w:t>выявление фактов использования Платформы для противоправной деятельности;</w:t>
      </w:r>
    </w:p>
    <w:p w14:paraId="0D244733" w14:textId="77777777" w:rsidR="00AB16A9" w:rsidRPr="00520C44" w:rsidRDefault="00390054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lang w:val="ru-RU"/>
        </w:rPr>
      </w:pPr>
      <w:r w:rsidRPr="00520C44">
        <w:rPr>
          <w:lang w:val="ru-RU"/>
        </w:rPr>
        <w:t>по предписанию уполномоченного государственного органа;</w:t>
      </w:r>
    </w:p>
    <w:p w14:paraId="43CC22DA" w14:textId="77777777" w:rsidR="00AB16A9" w:rsidRPr="00520C44" w:rsidRDefault="00390054">
      <w:pPr>
        <w:pStyle w:val="ListParagraph"/>
        <w:numPr>
          <w:ilvl w:val="0"/>
          <w:numId w:val="2"/>
        </w:numPr>
        <w:spacing w:after="80" w:line="276" w:lineRule="auto"/>
        <w:jc w:val="both"/>
        <w:rPr>
          <w:lang w:val="ru-RU"/>
        </w:rPr>
      </w:pPr>
      <w:r w:rsidRPr="00520C44">
        <w:rPr>
          <w:lang w:val="ru-RU"/>
        </w:rPr>
        <w:t>в иных случаях, предусмотренных законодательством.</w:t>
      </w:r>
    </w:p>
    <w:p w14:paraId="0961EF4C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t>15.6. При расторж</w:t>
      </w:r>
      <w:r w:rsidRPr="00520C44">
        <w:rPr>
          <w:lang w:val="ru-RU"/>
        </w:rPr>
        <w:t>ении Договора Оператор обязан обеспечить возврат остатка средств на Кошельке Пользователя (за вычетом задолженности по комиссиям) в течение 30 (тридцати) рабочих дней.</w:t>
      </w:r>
    </w:p>
    <w:p w14:paraId="0D25F1E2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t xml:space="preserve">15.7. Расторжение Договора не освобождает стороны от исполнения обязательств, возникших </w:t>
      </w:r>
      <w:r w:rsidRPr="00520C44">
        <w:rPr>
          <w:lang w:val="ru-RU"/>
        </w:rPr>
        <w:t>до момента расторжения.</w:t>
      </w:r>
    </w:p>
    <w:p w14:paraId="03BD1238" w14:textId="77777777" w:rsidR="00AB16A9" w:rsidRPr="00520C44" w:rsidRDefault="00390054">
      <w:pPr>
        <w:pStyle w:val="Heading1"/>
        <w:spacing w:before="240" w:after="120"/>
        <w:rPr>
          <w:lang w:val="ru-RU"/>
        </w:rPr>
      </w:pPr>
      <w:r w:rsidRPr="00520C44">
        <w:rPr>
          <w:lang w:val="ru-RU"/>
        </w:rPr>
        <w:lastRenderedPageBreak/>
        <w:t>16. ИНТЕЛЛЕКТУАЛЬНАЯ СОБСТВЕННОСТЬ</w:t>
      </w:r>
    </w:p>
    <w:p w14:paraId="07709AC8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t>16.1. Все исключительные права на Платформу, включая программное обеспечение, дизайн, товарные знаки, базы данных, принадлежат Оператору или его лицензиарам.</w:t>
      </w:r>
    </w:p>
    <w:p w14:paraId="05EE931F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t>16.2. Пользователю предоставляется неис</w:t>
      </w:r>
      <w:r w:rsidRPr="00520C44">
        <w:rPr>
          <w:lang w:val="ru-RU"/>
        </w:rPr>
        <w:t>ключительное, непередаваемое право на использование Платформы в целях, предусмотренных настоящим Договором, на период его действия.</w:t>
      </w:r>
    </w:p>
    <w:p w14:paraId="2C8EC309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t xml:space="preserve">16.3. Пользователю запрещается копировать, модифицировать, </w:t>
      </w:r>
      <w:proofErr w:type="spellStart"/>
      <w:r w:rsidRPr="00520C44">
        <w:rPr>
          <w:lang w:val="ru-RU"/>
        </w:rPr>
        <w:t>декомпилировать</w:t>
      </w:r>
      <w:proofErr w:type="spellEnd"/>
      <w:r w:rsidRPr="00520C44">
        <w:rPr>
          <w:lang w:val="ru-RU"/>
        </w:rPr>
        <w:t>, осуществлять обратную разработку (реверс-инжинир</w:t>
      </w:r>
      <w:r w:rsidRPr="00520C44">
        <w:rPr>
          <w:lang w:val="ru-RU"/>
        </w:rPr>
        <w:t>инг) Платформы или её компонентов.</w:t>
      </w:r>
    </w:p>
    <w:p w14:paraId="7BDD01A3" w14:textId="77777777" w:rsidR="00AB16A9" w:rsidRPr="00520C44" w:rsidRDefault="00390054">
      <w:pPr>
        <w:pStyle w:val="Heading1"/>
        <w:spacing w:before="240" w:after="120"/>
        <w:rPr>
          <w:lang w:val="ru-RU"/>
        </w:rPr>
      </w:pPr>
      <w:r w:rsidRPr="00520C44">
        <w:rPr>
          <w:lang w:val="ru-RU"/>
        </w:rPr>
        <w:t>17. ОБСТОЯТЕЛЬСТВА НЕПРЕОДОЛИМОЙ СИЛЫ (ФОРС-МАЖОР)</w:t>
      </w:r>
    </w:p>
    <w:p w14:paraId="6894D475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t>17.1. Стороны освобождаются от ответственности за частичное или полное неисполнение обязательств по настоящему Договору, если оно обусловлено обстоятельствами непреодолим</w:t>
      </w:r>
      <w:r w:rsidRPr="00520C44">
        <w:rPr>
          <w:lang w:val="ru-RU"/>
        </w:rPr>
        <w:t>ой силы, возникшими после заключения Договора в результате событий чрезвычайного характера, которые стороны не могли предвидеть или предотвратить разумными мерами.</w:t>
      </w:r>
    </w:p>
    <w:p w14:paraId="30A76B4A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t>17.2. К обстоятельствам непреодолимой силы относятся, в том числе: стихийные бедствия, эпиде</w:t>
      </w:r>
      <w:r w:rsidRPr="00520C44">
        <w:rPr>
          <w:lang w:val="ru-RU"/>
        </w:rPr>
        <w:t>мии, военные действия, акты терроризма, забастовки, принятие нормативных правовых актов, делающих исполнение обязательств невозможным, а также сбои в работе международных платёжных систем, телекоммуникационных сетей, не зависящие от Оператора.</w:t>
      </w:r>
    </w:p>
    <w:p w14:paraId="21CBC71B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t>17.3. Сторон</w:t>
      </w:r>
      <w:r w:rsidRPr="00520C44">
        <w:rPr>
          <w:lang w:val="ru-RU"/>
        </w:rPr>
        <w:t>а, для которой наступили обстоятельства непреодолимой силы, обязана уведомить другую сторону в течение 5 (пяти) рабочих дней.</w:t>
      </w:r>
    </w:p>
    <w:p w14:paraId="21A22CC1" w14:textId="77777777" w:rsidR="00AB16A9" w:rsidRPr="00520C44" w:rsidRDefault="00390054">
      <w:pPr>
        <w:pStyle w:val="Heading1"/>
        <w:spacing w:before="240" w:after="120"/>
        <w:rPr>
          <w:lang w:val="ru-RU"/>
        </w:rPr>
      </w:pPr>
      <w:r w:rsidRPr="00520C44">
        <w:rPr>
          <w:lang w:val="ru-RU"/>
        </w:rPr>
        <w:t>18. ПОРЯДОК РАССМОТРЕНИЯ ПРЕТЕНЗИЙ И РАЗРЕШЕНИЯ СПОРОВ</w:t>
      </w:r>
    </w:p>
    <w:p w14:paraId="659BA8B3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t>18.1. Все претензии Пользователя направляются Оператору через Личный кабине</w:t>
      </w:r>
      <w:r w:rsidRPr="00520C44">
        <w:rPr>
          <w:lang w:val="ru-RU"/>
        </w:rPr>
        <w:t>т, по адресу электронной почты или на почтовый адрес Оператора.</w:t>
      </w:r>
    </w:p>
    <w:p w14:paraId="1FA3CAE6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t>18.2. Оператор обязан рассмотреть претензию и направить мотивированный ответ в течение 15 (пятнадцати) рабочих дней с момента её получения. Срок рассмотрения может быть продлён до 30 (тридцати</w:t>
      </w:r>
      <w:r w:rsidRPr="00520C44">
        <w:rPr>
          <w:lang w:val="ru-RU"/>
        </w:rPr>
        <w:t>) рабочих дней при необходимости получения дополнительных сведений.</w:t>
      </w:r>
    </w:p>
    <w:p w14:paraId="69AB944C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t>18.3. В случае невозможности урегулирования спора в досудебном порядке спор подлежит рассмотрению в суде по месту нахождения Оператора в соответствии с законодательством Республики Казахст</w:t>
      </w:r>
      <w:r w:rsidRPr="00520C44">
        <w:rPr>
          <w:lang w:val="ru-RU"/>
        </w:rPr>
        <w:t>ан.</w:t>
      </w:r>
    </w:p>
    <w:p w14:paraId="76651108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t xml:space="preserve">18.4. Пользователь — физическое лицо вправе также обратиться с жалобой в Агентство Республики Казахстан по регулированию и развитию финансового рынка (АРРФР) или к Уполномоченному по правам потребителей финансовых услуг (финансовому </w:t>
      </w:r>
      <w:proofErr w:type="spellStart"/>
      <w:r w:rsidRPr="00520C44">
        <w:rPr>
          <w:lang w:val="ru-RU"/>
        </w:rPr>
        <w:t>омбудсману</w:t>
      </w:r>
      <w:proofErr w:type="spellEnd"/>
      <w:r w:rsidRPr="00520C44">
        <w:rPr>
          <w:lang w:val="ru-RU"/>
        </w:rPr>
        <w:t>) в поряд</w:t>
      </w:r>
      <w:r w:rsidRPr="00520C44">
        <w:rPr>
          <w:lang w:val="ru-RU"/>
        </w:rPr>
        <w:t>ке, установленном Законом Республики Казахстан от 12 января 2007 года № 221-</w:t>
      </w:r>
      <w:r>
        <w:t>III</w:t>
      </w:r>
      <w:r w:rsidRPr="00520C44">
        <w:rPr>
          <w:lang w:val="ru-RU"/>
        </w:rPr>
        <w:t xml:space="preserve"> «О защите прав потребителей».</w:t>
      </w:r>
    </w:p>
    <w:p w14:paraId="1E4B4F8D" w14:textId="77777777" w:rsidR="00AB16A9" w:rsidRPr="00520C44" w:rsidRDefault="00390054">
      <w:pPr>
        <w:pStyle w:val="Heading1"/>
        <w:spacing w:before="240" w:after="120"/>
        <w:rPr>
          <w:lang w:val="ru-RU"/>
        </w:rPr>
      </w:pPr>
      <w:r w:rsidRPr="00520C44">
        <w:rPr>
          <w:lang w:val="ru-RU"/>
        </w:rPr>
        <w:t>19. ЗАКЛЮЧИТЕЛЬНЫЕ ПОЛОЖЕНИЯ</w:t>
      </w:r>
    </w:p>
    <w:p w14:paraId="4A37A093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t>19.1. Настоящий Договор составлен на русском и казахском языках. В случае расхождения преимущественную силу имеет тек</w:t>
      </w:r>
      <w:r w:rsidRPr="00520C44">
        <w:rPr>
          <w:lang w:val="ru-RU"/>
        </w:rPr>
        <w:t>ст на русском языке.</w:t>
      </w:r>
    </w:p>
    <w:p w14:paraId="531804C3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t>19.2. К отношениям сторон, не урегулированным настоящим Договором, применяется законодательство Республики Казахстан.</w:t>
      </w:r>
    </w:p>
    <w:p w14:paraId="5B7B931E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t>19.3. Если какое-либо положение настоящего Договора будет пр</w:t>
      </w:r>
      <w:r w:rsidRPr="00520C44">
        <w:rPr>
          <w:lang w:val="ru-RU"/>
        </w:rPr>
        <w:t xml:space="preserve">изнано недействительным или не имеющим юридической силы, </w:t>
      </w:r>
      <w:r w:rsidRPr="00520C44">
        <w:rPr>
          <w:lang w:val="ru-RU"/>
        </w:rPr>
        <w:t>это не влияет на действительность остальных положений Договора.</w:t>
      </w:r>
    </w:p>
    <w:p w14:paraId="2EC7BD6B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lastRenderedPageBreak/>
        <w:t>19.4. Все уведомления и сообщения по настоящему Договору направляются посредством Личного кабинета, электронной почты или заказным письмом с уведомлением о вручении.</w:t>
      </w:r>
    </w:p>
    <w:p w14:paraId="3FBA6B57" w14:textId="77777777" w:rsidR="00AB16A9" w:rsidRPr="00520C44" w:rsidRDefault="00390054">
      <w:pPr>
        <w:spacing w:after="80" w:line="276" w:lineRule="auto"/>
        <w:ind w:firstLine="720"/>
        <w:jc w:val="both"/>
        <w:rPr>
          <w:lang w:val="ru-RU"/>
        </w:rPr>
      </w:pPr>
      <w:r w:rsidRPr="00520C44">
        <w:rPr>
          <w:lang w:val="ru-RU"/>
        </w:rPr>
        <w:t>19.5. Пользователь подтвер</w:t>
      </w:r>
      <w:r w:rsidRPr="00520C44">
        <w:rPr>
          <w:lang w:val="ru-RU"/>
        </w:rPr>
        <w:t>ждает, что до момента акцепта настоящей оферты он ознакомился со всеми условиями Договора, понимает их и принимает в полном объёме.</w:t>
      </w:r>
    </w:p>
    <w:p w14:paraId="6DB4CEA8" w14:textId="77777777" w:rsidR="00AB16A9" w:rsidRPr="00520C44" w:rsidRDefault="00390054">
      <w:pPr>
        <w:pStyle w:val="Heading1"/>
        <w:spacing w:before="240" w:after="120"/>
        <w:rPr>
          <w:lang w:val="ru-RU"/>
        </w:rPr>
      </w:pPr>
      <w:r w:rsidRPr="00520C44">
        <w:rPr>
          <w:lang w:val="ru-RU"/>
        </w:rPr>
        <w:t>20. РЕКВИЗИТЫ ОПЕРАТОРА</w:t>
      </w:r>
    </w:p>
    <w:p w14:paraId="4C68EC01" w14:textId="77777777" w:rsidR="00AB16A9" w:rsidRPr="00520C44" w:rsidRDefault="00AB16A9">
      <w:pPr>
        <w:rPr>
          <w:lang w:val="ru-RU"/>
        </w:rPr>
      </w:pPr>
    </w:p>
    <w:p w14:paraId="38A5D3C7" w14:textId="77777777" w:rsidR="005C3126" w:rsidRPr="005C3126" w:rsidRDefault="005C3126" w:rsidP="005C3126">
      <w:pPr>
        <w:rPr>
          <w:b/>
          <w:bCs/>
          <w:lang w:val="ru-RU"/>
        </w:rPr>
      </w:pPr>
    </w:p>
    <w:p w14:paraId="4CBA56CE" w14:textId="77777777" w:rsidR="005C3126" w:rsidRPr="005C3126" w:rsidRDefault="005C3126" w:rsidP="005C3126">
      <w:pPr>
        <w:rPr>
          <w:b/>
          <w:bCs/>
          <w:lang w:val="ru-RU"/>
        </w:rPr>
      </w:pPr>
      <w:r w:rsidRPr="005C3126">
        <w:rPr>
          <w:b/>
          <w:bCs/>
          <w:lang w:val="ru-RU"/>
        </w:rPr>
        <w:t xml:space="preserve">  Наименование клиента – ТОО "</w:t>
      </w:r>
      <w:proofErr w:type="spellStart"/>
      <w:r w:rsidRPr="005C3126">
        <w:rPr>
          <w:b/>
          <w:bCs/>
          <w:lang w:val="ru-RU"/>
        </w:rPr>
        <w:t>EvoPay</w:t>
      </w:r>
      <w:proofErr w:type="spellEnd"/>
      <w:r w:rsidRPr="005C3126">
        <w:rPr>
          <w:b/>
          <w:bCs/>
          <w:lang w:val="ru-RU"/>
        </w:rPr>
        <w:t>"</w:t>
      </w:r>
    </w:p>
    <w:p w14:paraId="23A0EAB0" w14:textId="77777777" w:rsidR="005C3126" w:rsidRPr="005C3126" w:rsidRDefault="005C3126" w:rsidP="005C3126">
      <w:pPr>
        <w:rPr>
          <w:b/>
          <w:bCs/>
          <w:lang w:val="ru-RU"/>
        </w:rPr>
      </w:pPr>
      <w:r w:rsidRPr="005C3126">
        <w:rPr>
          <w:b/>
          <w:bCs/>
          <w:lang w:val="ru-RU"/>
        </w:rPr>
        <w:t xml:space="preserve">  ИИН/БИН – 240440034473</w:t>
      </w:r>
    </w:p>
    <w:p w14:paraId="6F583136" w14:textId="77777777" w:rsidR="005C3126" w:rsidRPr="005C3126" w:rsidRDefault="005C3126" w:rsidP="005C3126">
      <w:pPr>
        <w:rPr>
          <w:b/>
          <w:bCs/>
          <w:lang w:val="ru-RU"/>
        </w:rPr>
      </w:pPr>
      <w:r w:rsidRPr="005C3126">
        <w:rPr>
          <w:b/>
          <w:bCs/>
          <w:lang w:val="ru-RU"/>
        </w:rPr>
        <w:t xml:space="preserve">  КБЕ – 17</w:t>
      </w:r>
    </w:p>
    <w:p w14:paraId="2564C534" w14:textId="77777777" w:rsidR="005C3126" w:rsidRPr="005C3126" w:rsidRDefault="005C3126" w:rsidP="005C3126">
      <w:pPr>
        <w:rPr>
          <w:b/>
          <w:bCs/>
          <w:lang w:val="ru-RU"/>
        </w:rPr>
      </w:pPr>
      <w:r w:rsidRPr="005C3126">
        <w:rPr>
          <w:b/>
          <w:bCs/>
          <w:lang w:val="ru-RU"/>
        </w:rPr>
        <w:t xml:space="preserve">  Номер счета/ИИК – KZ37914032203KZ025AZ</w:t>
      </w:r>
    </w:p>
    <w:p w14:paraId="25EE149D" w14:textId="77777777" w:rsidR="005C3126" w:rsidRPr="005C3126" w:rsidRDefault="005C3126" w:rsidP="005C3126">
      <w:pPr>
        <w:rPr>
          <w:b/>
          <w:bCs/>
          <w:lang w:val="ru-RU"/>
        </w:rPr>
      </w:pPr>
      <w:r w:rsidRPr="005C3126">
        <w:rPr>
          <w:b/>
          <w:bCs/>
          <w:lang w:val="ru-RU"/>
        </w:rPr>
        <w:t xml:space="preserve">  Валюта – KZT</w:t>
      </w:r>
    </w:p>
    <w:p w14:paraId="399991C5" w14:textId="77777777" w:rsidR="005C3126" w:rsidRPr="005C3126" w:rsidRDefault="005C3126" w:rsidP="005C3126">
      <w:pPr>
        <w:rPr>
          <w:b/>
          <w:bCs/>
        </w:rPr>
      </w:pPr>
      <w:r w:rsidRPr="005C3126">
        <w:rPr>
          <w:b/>
          <w:bCs/>
          <w:lang w:val="ru-RU"/>
        </w:rPr>
        <w:t xml:space="preserve">  Банк</w:t>
      </w:r>
      <w:r w:rsidRPr="005C3126">
        <w:rPr>
          <w:b/>
          <w:bCs/>
        </w:rPr>
        <w:t xml:space="preserve"> – </w:t>
      </w:r>
      <w:r w:rsidRPr="005C3126">
        <w:rPr>
          <w:b/>
          <w:bCs/>
          <w:lang w:val="ru-RU"/>
        </w:rPr>
        <w:t>АО</w:t>
      </w:r>
      <w:r w:rsidRPr="005C3126">
        <w:rPr>
          <w:b/>
          <w:bCs/>
        </w:rPr>
        <w:t xml:space="preserve"> «</w:t>
      </w:r>
      <w:proofErr w:type="spellStart"/>
      <w:r w:rsidRPr="005C3126">
        <w:rPr>
          <w:b/>
          <w:bCs/>
        </w:rPr>
        <w:t>Bereke</w:t>
      </w:r>
      <w:proofErr w:type="spellEnd"/>
      <w:r w:rsidRPr="005C3126">
        <w:rPr>
          <w:b/>
          <w:bCs/>
        </w:rPr>
        <w:t xml:space="preserve"> Bank» (</w:t>
      </w:r>
      <w:r w:rsidRPr="005C3126">
        <w:rPr>
          <w:b/>
          <w:bCs/>
          <w:lang w:val="ru-RU"/>
        </w:rPr>
        <w:t>ДБ</w:t>
      </w:r>
      <w:r w:rsidRPr="005C3126">
        <w:rPr>
          <w:b/>
          <w:bCs/>
        </w:rPr>
        <w:t xml:space="preserve"> Lesha Bank LLC (Public))</w:t>
      </w:r>
    </w:p>
    <w:p w14:paraId="5379F806" w14:textId="77777777" w:rsidR="005C3126" w:rsidRPr="005C3126" w:rsidRDefault="005C3126" w:rsidP="005C3126">
      <w:pPr>
        <w:rPr>
          <w:b/>
          <w:bCs/>
        </w:rPr>
      </w:pPr>
      <w:r w:rsidRPr="005C3126">
        <w:rPr>
          <w:b/>
          <w:bCs/>
        </w:rPr>
        <w:t xml:space="preserve">  </w:t>
      </w:r>
      <w:r w:rsidRPr="005C3126">
        <w:rPr>
          <w:b/>
          <w:bCs/>
          <w:lang w:val="ru-RU"/>
        </w:rPr>
        <w:t>Филиал</w:t>
      </w:r>
      <w:r w:rsidRPr="005C3126">
        <w:rPr>
          <w:b/>
          <w:bCs/>
        </w:rPr>
        <w:t xml:space="preserve"> </w:t>
      </w:r>
      <w:r w:rsidRPr="005C3126">
        <w:rPr>
          <w:b/>
          <w:bCs/>
          <w:lang w:val="ru-RU"/>
        </w:rPr>
        <w:t>банка</w:t>
      </w:r>
      <w:r w:rsidRPr="005C3126">
        <w:rPr>
          <w:b/>
          <w:bCs/>
        </w:rPr>
        <w:t xml:space="preserve"> – </w:t>
      </w:r>
      <w:r w:rsidRPr="005C3126">
        <w:rPr>
          <w:b/>
          <w:bCs/>
          <w:lang w:val="ru-RU"/>
        </w:rPr>
        <w:t>Филиал</w:t>
      </w:r>
      <w:r w:rsidRPr="005C3126">
        <w:rPr>
          <w:b/>
          <w:bCs/>
        </w:rPr>
        <w:t xml:space="preserve"> </w:t>
      </w:r>
      <w:r w:rsidRPr="005C3126">
        <w:rPr>
          <w:b/>
          <w:bCs/>
          <w:lang w:val="ru-RU"/>
        </w:rPr>
        <w:t>АО</w:t>
      </w:r>
      <w:r w:rsidRPr="005C3126">
        <w:rPr>
          <w:b/>
          <w:bCs/>
        </w:rPr>
        <w:t xml:space="preserve"> «</w:t>
      </w:r>
      <w:proofErr w:type="spellStart"/>
      <w:r w:rsidRPr="005C3126">
        <w:rPr>
          <w:b/>
          <w:bCs/>
        </w:rPr>
        <w:t>Bereke</w:t>
      </w:r>
      <w:proofErr w:type="spellEnd"/>
      <w:r w:rsidRPr="005C3126">
        <w:rPr>
          <w:b/>
          <w:bCs/>
        </w:rPr>
        <w:t xml:space="preserve"> Bank» (</w:t>
      </w:r>
      <w:r w:rsidRPr="005C3126">
        <w:rPr>
          <w:b/>
          <w:bCs/>
          <w:lang w:val="ru-RU"/>
        </w:rPr>
        <w:t>ДБ</w:t>
      </w:r>
      <w:r w:rsidRPr="005C3126">
        <w:rPr>
          <w:b/>
          <w:bCs/>
        </w:rPr>
        <w:t xml:space="preserve"> Lesha Bank LLC (Public)) </w:t>
      </w:r>
      <w:r w:rsidRPr="005C3126">
        <w:rPr>
          <w:b/>
          <w:bCs/>
          <w:lang w:val="ru-RU"/>
        </w:rPr>
        <w:t>по</w:t>
      </w:r>
      <w:r w:rsidRPr="005C3126">
        <w:rPr>
          <w:b/>
          <w:bCs/>
        </w:rPr>
        <w:t xml:space="preserve"> </w:t>
      </w:r>
      <w:r w:rsidRPr="005C3126">
        <w:rPr>
          <w:b/>
          <w:bCs/>
          <w:lang w:val="ru-RU"/>
        </w:rPr>
        <w:t>Атырауской</w:t>
      </w:r>
      <w:r w:rsidRPr="005C3126">
        <w:rPr>
          <w:b/>
          <w:bCs/>
        </w:rPr>
        <w:t xml:space="preserve"> </w:t>
      </w:r>
      <w:r w:rsidRPr="005C3126">
        <w:rPr>
          <w:b/>
          <w:bCs/>
          <w:lang w:val="ru-RU"/>
        </w:rPr>
        <w:t>области</w:t>
      </w:r>
    </w:p>
    <w:p w14:paraId="1B869374" w14:textId="092CE6A2" w:rsidR="00AB16A9" w:rsidRPr="00520C44" w:rsidRDefault="005C3126" w:rsidP="005C3126">
      <w:pPr>
        <w:rPr>
          <w:lang w:val="ru-RU"/>
        </w:rPr>
      </w:pPr>
      <w:r w:rsidRPr="005C3126">
        <w:rPr>
          <w:b/>
          <w:bCs/>
        </w:rPr>
        <w:t xml:space="preserve">  </w:t>
      </w:r>
      <w:r w:rsidRPr="005C3126">
        <w:rPr>
          <w:b/>
          <w:bCs/>
          <w:lang w:val="ru-RU"/>
        </w:rPr>
        <w:t>БИК банка – BRKEKZKA</w:t>
      </w:r>
    </w:p>
    <w:p w14:paraId="12FB6D12" w14:textId="1F9FB450" w:rsidR="00AB16A9" w:rsidRDefault="00631E34" w:rsidP="00120032">
      <w:pPr>
        <w:spacing w:before="400"/>
      </w:pPr>
      <w:r>
        <w:rPr>
          <w:lang w:val="ru-RU"/>
        </w:rPr>
        <w:fldChar w:fldCharType="begin"/>
      </w:r>
      <w:r>
        <w:rPr>
          <w:lang w:val="ru-RU"/>
        </w:rPr>
        <w:instrText xml:space="preserve">  </w:instrText>
      </w:r>
      <w:r>
        <w:rPr>
          <w:lang w:val="ru-RU"/>
        </w:rPr>
        <w:fldChar w:fldCharType="end"/>
      </w:r>
    </w:p>
    <w:sectPr w:rsidR="00AB16A9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1EB03" w14:textId="77777777" w:rsidR="00390054" w:rsidRDefault="00390054">
      <w:r>
        <w:separator/>
      </w:r>
    </w:p>
  </w:endnote>
  <w:endnote w:type="continuationSeparator" w:id="0">
    <w:p w14:paraId="0B832937" w14:textId="77777777" w:rsidR="00390054" w:rsidRDefault="00390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F5233" w14:textId="77777777" w:rsidR="00AB16A9" w:rsidRDefault="00390054">
    <w:pPr>
      <w:jc w:val="center"/>
    </w:pPr>
    <w:proofErr w:type="spellStart"/>
    <w:r>
      <w:rPr>
        <w:color w:val="888888"/>
        <w:sz w:val="16"/>
        <w:szCs w:val="16"/>
      </w:rPr>
      <w:t>Страница</w:t>
    </w:r>
    <w:proofErr w:type="spellEnd"/>
    <w:r>
      <w:rPr>
        <w:color w:val="888888"/>
        <w:sz w:val="16"/>
        <w:szCs w:val="16"/>
      </w:rPr>
      <w:t xml:space="preserve">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PAGE</w:instrText>
    </w:r>
    <w:r>
      <w:rPr>
        <w:color w:val="888888"/>
        <w:sz w:val="16"/>
        <w:szCs w:val="16"/>
      </w:rPr>
      <w:fldChar w:fldCharType="separate"/>
    </w:r>
    <w:r w:rsidR="00520C44">
      <w:rPr>
        <w:noProof/>
        <w:color w:val="888888"/>
        <w:sz w:val="16"/>
        <w:szCs w:val="16"/>
      </w:rPr>
      <w:t>1</w:t>
    </w:r>
    <w:r>
      <w:rPr>
        <w:color w:val="888888"/>
        <w:sz w:val="16"/>
        <w:szCs w:val="16"/>
      </w:rPr>
      <w:fldChar w:fldCharType="end"/>
    </w:r>
    <w:r>
      <w:rPr>
        <w:color w:val="888888"/>
        <w:sz w:val="16"/>
        <w:szCs w:val="16"/>
      </w:rPr>
      <w:t xml:space="preserve"> </w:t>
    </w:r>
    <w:proofErr w:type="spellStart"/>
    <w:r>
      <w:rPr>
        <w:color w:val="888888"/>
        <w:sz w:val="16"/>
        <w:szCs w:val="16"/>
      </w:rPr>
      <w:t>из</w:t>
    </w:r>
    <w:proofErr w:type="spellEnd"/>
    <w:r>
      <w:rPr>
        <w:color w:val="888888"/>
        <w:sz w:val="16"/>
        <w:szCs w:val="16"/>
      </w:rPr>
      <w:t xml:space="preserve">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NUMPAGES</w:instrText>
    </w:r>
    <w:r>
      <w:rPr>
        <w:color w:val="888888"/>
        <w:sz w:val="16"/>
        <w:szCs w:val="16"/>
      </w:rPr>
      <w:fldChar w:fldCharType="separate"/>
    </w:r>
    <w:r w:rsidR="00520C44">
      <w:rPr>
        <w:noProof/>
        <w:color w:val="888888"/>
        <w:sz w:val="16"/>
        <w:szCs w:val="16"/>
      </w:rPr>
      <w:t>2</w:t>
    </w:r>
    <w:r>
      <w:rPr>
        <w:color w:val="888888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23EE4" w14:textId="77777777" w:rsidR="00390054" w:rsidRDefault="00390054">
      <w:r>
        <w:separator/>
      </w:r>
    </w:p>
  </w:footnote>
  <w:footnote w:type="continuationSeparator" w:id="0">
    <w:p w14:paraId="6909B568" w14:textId="77777777" w:rsidR="00390054" w:rsidRDefault="00390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899AD" w14:textId="77777777" w:rsidR="00AB16A9" w:rsidRDefault="00390054">
    <w:pPr>
      <w:jc w:val="right"/>
    </w:pPr>
    <w:proofErr w:type="spellStart"/>
    <w:r>
      <w:rPr>
        <w:i/>
        <w:iCs/>
        <w:color w:val="888888"/>
        <w:sz w:val="16"/>
        <w:szCs w:val="16"/>
      </w:rPr>
      <w:t>Публичная</w:t>
    </w:r>
    <w:proofErr w:type="spellEnd"/>
    <w:r>
      <w:rPr>
        <w:i/>
        <w:iCs/>
        <w:color w:val="888888"/>
        <w:sz w:val="16"/>
        <w:szCs w:val="16"/>
      </w:rPr>
      <w:t xml:space="preserve"> </w:t>
    </w:r>
    <w:proofErr w:type="spellStart"/>
    <w:r>
      <w:rPr>
        <w:i/>
        <w:iCs/>
        <w:color w:val="888888"/>
        <w:sz w:val="16"/>
        <w:szCs w:val="16"/>
      </w:rPr>
      <w:t>оферта</w:t>
    </w:r>
    <w:proofErr w:type="spellEnd"/>
    <w:r>
      <w:rPr>
        <w:i/>
        <w:iCs/>
        <w:color w:val="888888"/>
        <w:sz w:val="16"/>
        <w:szCs w:val="16"/>
      </w:rPr>
      <w:t xml:space="preserve"> </w:t>
    </w:r>
    <w:proofErr w:type="spellStart"/>
    <w:r>
      <w:rPr>
        <w:i/>
        <w:iCs/>
        <w:color w:val="888888"/>
        <w:sz w:val="16"/>
        <w:szCs w:val="16"/>
      </w:rPr>
      <w:t>VirtuOZ</w:t>
    </w:r>
    <w:proofErr w:type="spellEnd"/>
    <w:r>
      <w:rPr>
        <w:i/>
        <w:iCs/>
        <w:color w:val="888888"/>
        <w:sz w:val="16"/>
        <w:szCs w:val="16"/>
      </w:rPr>
      <w:t xml:space="preserve"> / </w:t>
    </w:r>
    <w:proofErr w:type="spellStart"/>
    <w:r>
      <w:rPr>
        <w:i/>
        <w:iCs/>
        <w:color w:val="888888"/>
        <w:sz w:val="16"/>
        <w:szCs w:val="16"/>
      </w:rPr>
      <w:t>EvoPay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42B0D"/>
    <w:multiLevelType w:val="multilevel"/>
    <w:tmpl w:val="D4A44B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5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685478"/>
    <w:multiLevelType w:val="hybridMultilevel"/>
    <w:tmpl w:val="8D789AD8"/>
    <w:lvl w:ilvl="0" w:tplc="F760D1DE">
      <w:start w:val="1"/>
      <w:numFmt w:val="bullet"/>
      <w:lvlText w:val="●"/>
      <w:lvlJc w:val="left"/>
      <w:pPr>
        <w:ind w:left="720" w:hanging="360"/>
      </w:pPr>
    </w:lvl>
    <w:lvl w:ilvl="1" w:tplc="BEC6622E">
      <w:start w:val="1"/>
      <w:numFmt w:val="bullet"/>
      <w:lvlText w:val="○"/>
      <w:lvlJc w:val="left"/>
      <w:pPr>
        <w:ind w:left="1440" w:hanging="360"/>
      </w:pPr>
    </w:lvl>
    <w:lvl w:ilvl="2" w:tplc="DB6AEF28">
      <w:start w:val="1"/>
      <w:numFmt w:val="bullet"/>
      <w:lvlText w:val="■"/>
      <w:lvlJc w:val="left"/>
      <w:pPr>
        <w:ind w:left="2160" w:hanging="360"/>
      </w:pPr>
    </w:lvl>
    <w:lvl w:ilvl="3" w:tplc="5CD25FEC">
      <w:start w:val="1"/>
      <w:numFmt w:val="bullet"/>
      <w:lvlText w:val="●"/>
      <w:lvlJc w:val="left"/>
      <w:pPr>
        <w:ind w:left="2880" w:hanging="360"/>
      </w:pPr>
    </w:lvl>
    <w:lvl w:ilvl="4" w:tplc="53E83E96">
      <w:start w:val="1"/>
      <w:numFmt w:val="bullet"/>
      <w:lvlText w:val="○"/>
      <w:lvlJc w:val="left"/>
      <w:pPr>
        <w:ind w:left="3600" w:hanging="360"/>
      </w:pPr>
    </w:lvl>
    <w:lvl w:ilvl="5" w:tplc="816CAE6C">
      <w:start w:val="1"/>
      <w:numFmt w:val="bullet"/>
      <w:lvlText w:val="■"/>
      <w:lvlJc w:val="left"/>
      <w:pPr>
        <w:ind w:left="4320" w:hanging="360"/>
      </w:pPr>
    </w:lvl>
    <w:lvl w:ilvl="6" w:tplc="0C5A55C8">
      <w:start w:val="1"/>
      <w:numFmt w:val="bullet"/>
      <w:lvlText w:val="●"/>
      <w:lvlJc w:val="left"/>
      <w:pPr>
        <w:ind w:left="5040" w:hanging="360"/>
      </w:pPr>
    </w:lvl>
    <w:lvl w:ilvl="7" w:tplc="2DE4D04A">
      <w:start w:val="1"/>
      <w:numFmt w:val="bullet"/>
      <w:lvlText w:val="●"/>
      <w:lvlJc w:val="left"/>
      <w:pPr>
        <w:ind w:left="5760" w:hanging="360"/>
      </w:pPr>
    </w:lvl>
    <w:lvl w:ilvl="8" w:tplc="42507C8C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3FA30577"/>
    <w:multiLevelType w:val="hybridMultilevel"/>
    <w:tmpl w:val="957C63F0"/>
    <w:lvl w:ilvl="0" w:tplc="889668CA">
      <w:start w:val="1"/>
      <w:numFmt w:val="bullet"/>
      <w:lvlText w:val="–"/>
      <w:lvlJc w:val="left"/>
      <w:pPr>
        <w:ind w:left="720" w:hanging="360"/>
      </w:pPr>
    </w:lvl>
    <w:lvl w:ilvl="1" w:tplc="8EBC2E56">
      <w:numFmt w:val="decimal"/>
      <w:lvlText w:val=""/>
      <w:lvlJc w:val="left"/>
    </w:lvl>
    <w:lvl w:ilvl="2" w:tplc="118462DE">
      <w:numFmt w:val="decimal"/>
      <w:lvlText w:val=""/>
      <w:lvlJc w:val="left"/>
    </w:lvl>
    <w:lvl w:ilvl="3" w:tplc="6F0A3E24">
      <w:numFmt w:val="decimal"/>
      <w:lvlText w:val=""/>
      <w:lvlJc w:val="left"/>
    </w:lvl>
    <w:lvl w:ilvl="4" w:tplc="6120703C">
      <w:numFmt w:val="decimal"/>
      <w:lvlText w:val=""/>
      <w:lvlJc w:val="left"/>
    </w:lvl>
    <w:lvl w:ilvl="5" w:tplc="1BB43FB6">
      <w:numFmt w:val="decimal"/>
      <w:lvlText w:val=""/>
      <w:lvlJc w:val="left"/>
    </w:lvl>
    <w:lvl w:ilvl="6" w:tplc="8E1AF0C6">
      <w:numFmt w:val="decimal"/>
      <w:lvlText w:val=""/>
      <w:lvlJc w:val="left"/>
    </w:lvl>
    <w:lvl w:ilvl="7" w:tplc="8488E62E">
      <w:numFmt w:val="decimal"/>
      <w:lvlText w:val=""/>
      <w:lvlJc w:val="left"/>
    </w:lvl>
    <w:lvl w:ilvl="8" w:tplc="FFF6033E">
      <w:numFmt w:val="decimal"/>
      <w:lvlText w:val="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6A9"/>
    <w:rsid w:val="00120032"/>
    <w:rsid w:val="00390054"/>
    <w:rsid w:val="00520C44"/>
    <w:rsid w:val="005C3126"/>
    <w:rsid w:val="00631E34"/>
    <w:rsid w:val="00AB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E8BAA"/>
  <w15:docId w15:val="{D4684DBB-8518-4DC9-B090-74A1418A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20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uiPriority w:val="9"/>
    <w:semiHidden/>
    <w:unhideWhenUsed/>
    <w:qFormat/>
    <w:pPr>
      <w:spacing w:before="240" w:after="120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916</TotalTime>
  <Pages>10</Pages>
  <Words>3733</Words>
  <Characters>21280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Ivan</cp:lastModifiedBy>
  <cp:revision>4</cp:revision>
  <dcterms:created xsi:type="dcterms:W3CDTF">2026-04-09T10:08:00Z</dcterms:created>
  <dcterms:modified xsi:type="dcterms:W3CDTF">2026-04-11T02:50:00Z</dcterms:modified>
</cp:coreProperties>
</file>